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676E7" w:rsidRDefault="00071507" w:rsidP="001972B4">
      <w:pPr>
        <w:autoSpaceDE w:val="0"/>
        <w:autoSpaceDN w:val="0"/>
        <w:adjustRightInd w:val="0"/>
        <w:rPr>
          <w:rFonts w:ascii="Arial" w:hAnsi="Arial" w:cs="Arial"/>
          <w:b/>
          <w:bCs/>
          <w:sz w:val="22"/>
          <w:szCs w:val="22"/>
        </w:rPr>
      </w:pPr>
    </w:p>
    <w:p w14:paraId="61B80D83" w14:textId="0E0B4AC8" w:rsidR="006169E4" w:rsidRPr="00C676E7" w:rsidRDefault="00D16A29" w:rsidP="009278BD">
      <w:pPr>
        <w:rPr>
          <w:rFonts w:ascii="Arial" w:hAnsi="Arial" w:cs="Arial"/>
          <w:b/>
          <w:bCs/>
          <w:sz w:val="22"/>
          <w:szCs w:val="22"/>
        </w:rPr>
      </w:pPr>
      <w:r w:rsidRPr="00C676E7">
        <w:rPr>
          <w:rFonts w:ascii="Arial" w:hAnsi="Arial" w:cs="Arial"/>
          <w:b/>
          <w:bCs/>
          <w:sz w:val="22"/>
          <w:szCs w:val="22"/>
        </w:rPr>
        <w:t xml:space="preserve">EDITAL DE DISPENSA ELETRÔNICA, OBJETIVANDO </w:t>
      </w:r>
      <w:r w:rsidRPr="00C676E7">
        <w:rPr>
          <w:rFonts w:ascii="Arial" w:hAnsi="Arial" w:cs="Arial"/>
          <w:b/>
          <w:sz w:val="22"/>
          <w:szCs w:val="22"/>
        </w:rPr>
        <w:t xml:space="preserve">A </w:t>
      </w:r>
      <w:bookmarkStart w:id="0" w:name="_Hlk161651153"/>
      <w:r w:rsidR="006169E4" w:rsidRPr="00C676E7">
        <w:rPr>
          <w:rFonts w:ascii="Arial" w:hAnsi="Arial" w:cs="Arial"/>
          <w:b/>
          <w:bCs/>
          <w:sz w:val="22"/>
          <w:szCs w:val="22"/>
        </w:rPr>
        <w:fldChar w:fldCharType="begin"/>
      </w:r>
      <w:r w:rsidR="006169E4" w:rsidRPr="00C676E7">
        <w:rPr>
          <w:rFonts w:ascii="Arial" w:hAnsi="Arial" w:cs="Arial"/>
          <w:b/>
          <w:bCs/>
          <w:sz w:val="22"/>
          <w:szCs w:val="22"/>
        </w:rPr>
        <w:instrText xml:space="preserve"> MERGEFIELD  Objeto  \* MERGEFORMAT </w:instrText>
      </w:r>
      <w:r w:rsidR="006169E4" w:rsidRPr="00C676E7">
        <w:rPr>
          <w:rFonts w:ascii="Arial" w:hAnsi="Arial" w:cs="Arial"/>
          <w:b/>
          <w:bCs/>
          <w:sz w:val="22"/>
          <w:szCs w:val="22"/>
        </w:rPr>
        <w:fldChar w:fldCharType="separate"/>
      </w:r>
      <w:r>
        <w:rPr>
          <w:rFonts w:ascii="Arial" w:hAnsi="Arial" w:cs="Arial"/>
          <w:b/>
          <w:bCs/>
          <w:noProof/>
          <w:sz w:val="22"/>
          <w:szCs w:val="22"/>
        </w:rPr>
        <w:t xml:space="preserve"> AQUISIÇÃO DE BOIAS DE POITA ARINQUE, CORDA, ANCORA, PARA A PRAIA DA ILHA DO PONCIANO.</w:t>
      </w:r>
      <w:r w:rsidR="006169E4" w:rsidRPr="00C676E7">
        <w:rPr>
          <w:rFonts w:ascii="Arial" w:hAnsi="Arial" w:cs="Arial"/>
          <w:b/>
          <w:bCs/>
          <w:sz w:val="22"/>
          <w:szCs w:val="22"/>
        </w:rPr>
        <w:fldChar w:fldCharType="end"/>
      </w:r>
      <w:bookmarkEnd w:id="0"/>
    </w:p>
    <w:p w14:paraId="7C431CBB" w14:textId="77777777" w:rsidR="00C972AD" w:rsidRPr="00C676E7" w:rsidRDefault="00C972AD" w:rsidP="00E72DF7">
      <w:pPr>
        <w:autoSpaceDE w:val="0"/>
        <w:autoSpaceDN w:val="0"/>
        <w:adjustRightInd w:val="0"/>
        <w:spacing w:after="0" w:line="240" w:lineRule="auto"/>
        <w:jc w:val="both"/>
        <w:rPr>
          <w:rFonts w:ascii="Arial" w:hAnsi="Arial" w:cs="Arial"/>
          <w:b/>
          <w:bCs/>
          <w:sz w:val="22"/>
          <w:szCs w:val="22"/>
        </w:rPr>
      </w:pPr>
    </w:p>
    <w:p w14:paraId="0A8C9C25" w14:textId="0CDBF910" w:rsidR="00284F4E" w:rsidRPr="00C676E7" w:rsidRDefault="009278B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DISPENSA</w:t>
      </w:r>
      <w:r w:rsidR="00284F4E" w:rsidRPr="00C676E7">
        <w:rPr>
          <w:rFonts w:ascii="Arial" w:hAnsi="Arial" w:cs="Arial"/>
          <w:b/>
          <w:bCs/>
          <w:sz w:val="22"/>
          <w:szCs w:val="22"/>
        </w:rPr>
        <w:t xml:space="preserve"> </w:t>
      </w:r>
      <w:r w:rsidR="005A6567" w:rsidRPr="00C676E7">
        <w:rPr>
          <w:rFonts w:ascii="Arial" w:hAnsi="Arial" w:cs="Arial"/>
          <w:b/>
          <w:bCs/>
          <w:sz w:val="22"/>
          <w:szCs w:val="22"/>
        </w:rPr>
        <w:t>ELETRÔNIC</w:t>
      </w:r>
      <w:r w:rsidRPr="00C676E7">
        <w:rPr>
          <w:rFonts w:ascii="Arial" w:hAnsi="Arial" w:cs="Arial"/>
          <w:b/>
          <w:bCs/>
          <w:sz w:val="22"/>
          <w:szCs w:val="22"/>
        </w:rPr>
        <w:t>A</w:t>
      </w:r>
    </w:p>
    <w:p w14:paraId="50C20B75" w14:textId="211A0448" w:rsidR="00C972AD"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C676E7">
        <w:rPr>
          <w:rFonts w:ascii="Arial" w:hAnsi="Arial" w:cs="Arial"/>
          <w:b/>
          <w:bCs/>
          <w:color w:val="405CA1"/>
          <w:sz w:val="22"/>
          <w:szCs w:val="22"/>
        </w:rPr>
        <w:t xml:space="preserve"> </w:t>
      </w:r>
      <w:r w:rsidR="003D2246">
        <w:rPr>
          <w:rFonts w:ascii="Arial" w:hAnsi="Arial" w:cs="Arial"/>
          <w:color w:val="FF0000"/>
          <w:sz w:val="22"/>
          <w:szCs w:val="22"/>
        </w:rPr>
        <w:t>008</w:t>
      </w:r>
      <w:r w:rsidR="005A6567" w:rsidRPr="00C676E7">
        <w:rPr>
          <w:rFonts w:ascii="Arial" w:hAnsi="Arial" w:cs="Arial"/>
          <w:color w:val="FF0000"/>
          <w:sz w:val="22"/>
          <w:szCs w:val="22"/>
        </w:rPr>
        <w:t>/</w:t>
      </w:r>
      <w:r w:rsidR="005A6567" w:rsidRPr="00C676E7">
        <w:rPr>
          <w:rFonts w:ascii="Arial" w:hAnsi="Arial" w:cs="Arial"/>
          <w:color w:val="FF0000"/>
          <w:sz w:val="22"/>
          <w:szCs w:val="22"/>
        </w:rPr>
        <w:fldChar w:fldCharType="begin"/>
      </w:r>
      <w:r w:rsidR="005A6567" w:rsidRPr="00C676E7">
        <w:rPr>
          <w:rFonts w:ascii="Arial" w:hAnsi="Arial" w:cs="Arial"/>
          <w:color w:val="FF0000"/>
          <w:sz w:val="22"/>
          <w:szCs w:val="22"/>
        </w:rPr>
        <w:instrText xml:space="preserve"> MERGEFIELD  Ano_Licitação  \* MERGEFORMAT </w:instrText>
      </w:r>
      <w:r w:rsidR="005A6567" w:rsidRPr="00C676E7">
        <w:rPr>
          <w:rFonts w:ascii="Arial" w:hAnsi="Arial" w:cs="Arial"/>
          <w:color w:val="FF0000"/>
          <w:sz w:val="22"/>
          <w:szCs w:val="22"/>
        </w:rPr>
        <w:fldChar w:fldCharType="separate"/>
      </w:r>
      <w:r w:rsidR="0067095F">
        <w:rPr>
          <w:rFonts w:ascii="Arial" w:hAnsi="Arial" w:cs="Arial"/>
          <w:b/>
          <w:noProof/>
          <w:color w:val="FF0000"/>
          <w:sz w:val="22"/>
          <w:szCs w:val="22"/>
        </w:rPr>
        <w:t>2026</w:t>
      </w:r>
      <w:r w:rsidR="005A6567" w:rsidRPr="00C676E7">
        <w:rPr>
          <w:rFonts w:ascii="Arial" w:hAnsi="Arial" w:cs="Arial"/>
          <w:color w:val="FF0000"/>
          <w:sz w:val="22"/>
          <w:szCs w:val="22"/>
        </w:rPr>
        <w:fldChar w:fldCharType="end"/>
      </w:r>
      <w:r w:rsidRPr="00C676E7">
        <w:rPr>
          <w:rFonts w:ascii="Arial" w:hAnsi="Arial" w:cs="Arial"/>
          <w:color w:val="FF0000"/>
          <w:sz w:val="22"/>
          <w:szCs w:val="22"/>
        </w:rPr>
        <w:t xml:space="preserve"> </w:t>
      </w:r>
    </w:p>
    <w:p w14:paraId="284E39CE" w14:textId="77777777" w:rsidR="007B0888" w:rsidRPr="00C676E7"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VALOR TOTAL DA CONTRATAÇÃO</w:t>
      </w:r>
    </w:p>
    <w:p w14:paraId="58F1B5BA" w14:textId="60134FAB"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C676E7">
        <w:rPr>
          <w:rFonts w:ascii="Arial" w:hAnsi="Arial" w:cs="Arial"/>
          <w:bCs/>
          <w:color w:val="FF0000"/>
          <w:sz w:val="22"/>
          <w:szCs w:val="22"/>
        </w:rPr>
        <w:t xml:space="preserve"> </w:t>
      </w:r>
      <w:r w:rsidR="005A6567" w:rsidRPr="00C676E7">
        <w:rPr>
          <w:rFonts w:ascii="Arial" w:hAnsi="Arial" w:cs="Arial"/>
          <w:bCs/>
          <w:color w:val="FF0000"/>
          <w:sz w:val="22"/>
          <w:szCs w:val="22"/>
        </w:rPr>
        <w:fldChar w:fldCharType="begin"/>
      </w:r>
      <w:r w:rsidR="005A6567" w:rsidRPr="00C676E7">
        <w:rPr>
          <w:rFonts w:ascii="Arial" w:hAnsi="Arial" w:cs="Arial"/>
          <w:bCs/>
          <w:color w:val="FF0000"/>
          <w:sz w:val="22"/>
          <w:szCs w:val="22"/>
        </w:rPr>
        <w:instrText xml:space="preserve"> MERGEFIELD  Valor_Máximo_Licitação  \* MERGEFORMAT </w:instrText>
      </w:r>
      <w:r w:rsidR="005A6567" w:rsidRPr="00C676E7">
        <w:rPr>
          <w:rFonts w:ascii="Arial" w:hAnsi="Arial" w:cs="Arial"/>
          <w:bCs/>
          <w:color w:val="FF0000"/>
          <w:sz w:val="22"/>
          <w:szCs w:val="22"/>
        </w:rPr>
        <w:fldChar w:fldCharType="separate"/>
      </w:r>
      <w:r w:rsidR="0067095F">
        <w:rPr>
          <w:rFonts w:ascii="Arial" w:hAnsi="Arial" w:cs="Arial"/>
          <w:bCs/>
          <w:noProof/>
          <w:color w:val="FF0000"/>
          <w:sz w:val="22"/>
          <w:szCs w:val="22"/>
        </w:rPr>
        <w:t>R$ 62.116,15 (sessenta e dois mil, cento e dezesseis reais e quinze centavos)</w:t>
      </w:r>
      <w:r w:rsidR="005A6567" w:rsidRPr="00C676E7">
        <w:rPr>
          <w:rFonts w:ascii="Arial" w:hAnsi="Arial" w:cs="Arial"/>
          <w:bCs/>
          <w:color w:val="FF0000"/>
          <w:sz w:val="22"/>
          <w:szCs w:val="22"/>
        </w:rPr>
        <w:fldChar w:fldCharType="end"/>
      </w:r>
    </w:p>
    <w:bookmarkEnd w:id="1"/>
    <w:p w14:paraId="5C007BD4" w14:textId="77777777" w:rsidR="00284F4E"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DATA DA SESSÃO PÚBLICA</w:t>
      </w:r>
    </w:p>
    <w:p w14:paraId="24AE32A9" w14:textId="01328A8D" w:rsidR="00284F4E" w:rsidRPr="00C676E7" w:rsidRDefault="009278BD" w:rsidP="009278BD">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C676E7">
        <w:rPr>
          <w:rFonts w:ascii="Arial" w:hAnsi="Arial" w:cs="Arial"/>
          <w:bCs/>
          <w:color w:val="FF0000"/>
          <w:sz w:val="22"/>
          <w:szCs w:val="22"/>
        </w:rPr>
        <w:t xml:space="preserve">Dia </w:t>
      </w:r>
      <w:r w:rsidR="003D2246">
        <w:rPr>
          <w:rFonts w:ascii="Arial" w:hAnsi="Arial" w:cs="Arial"/>
          <w:bCs/>
          <w:color w:val="FF0000"/>
          <w:sz w:val="22"/>
          <w:szCs w:val="22"/>
          <w:lang w:val="x-none"/>
        </w:rPr>
        <w:t xml:space="preserve">11 de fevereiro de 2026 </w:t>
      </w:r>
      <w:r w:rsidRPr="00C676E7">
        <w:rPr>
          <w:rFonts w:ascii="Arial" w:hAnsi="Arial" w:cs="Arial"/>
          <w:bCs/>
          <w:color w:val="FF0000"/>
          <w:sz w:val="22"/>
          <w:szCs w:val="22"/>
        </w:rPr>
        <w:t>às 0</w:t>
      </w:r>
      <w:r w:rsidR="003D2246">
        <w:rPr>
          <w:rFonts w:ascii="Arial" w:hAnsi="Arial" w:cs="Arial"/>
          <w:bCs/>
          <w:color w:val="FF0000"/>
          <w:sz w:val="22"/>
          <w:szCs w:val="22"/>
        </w:rPr>
        <w:t>9</w:t>
      </w:r>
      <w:r w:rsidRPr="00C676E7">
        <w:rPr>
          <w:rFonts w:ascii="Arial" w:hAnsi="Arial" w:cs="Arial"/>
          <w:bCs/>
          <w:color w:val="FF0000"/>
          <w:sz w:val="22"/>
          <w:szCs w:val="22"/>
        </w:rPr>
        <w:t>:30 as 1</w:t>
      </w:r>
      <w:r w:rsidR="003D2246">
        <w:rPr>
          <w:rFonts w:ascii="Arial" w:hAnsi="Arial" w:cs="Arial"/>
          <w:bCs/>
          <w:color w:val="FF0000"/>
          <w:sz w:val="22"/>
          <w:szCs w:val="22"/>
        </w:rPr>
        <w:t>5</w:t>
      </w:r>
      <w:r w:rsidRPr="00C676E7">
        <w:rPr>
          <w:rFonts w:ascii="Arial" w:hAnsi="Arial" w:cs="Arial"/>
          <w:bCs/>
          <w:color w:val="FF0000"/>
          <w:sz w:val="22"/>
          <w:szCs w:val="22"/>
        </w:rPr>
        <w:t>:30</w:t>
      </w:r>
      <w:r w:rsidR="00C972AD" w:rsidRPr="00C676E7">
        <w:rPr>
          <w:rFonts w:ascii="Arial" w:hAnsi="Arial" w:cs="Arial"/>
          <w:bCs/>
          <w:color w:val="FF0000"/>
          <w:sz w:val="22"/>
          <w:szCs w:val="22"/>
        </w:rPr>
        <w:t>(horário de Brasília)</w:t>
      </w:r>
    </w:p>
    <w:p w14:paraId="43204458" w14:textId="14E660DF" w:rsidR="00284F4E"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C676E7">
        <w:rPr>
          <w:rFonts w:ascii="Arial" w:hAnsi="Arial" w:cs="Arial"/>
          <w:b/>
          <w:bCs/>
          <w:color w:val="000000" w:themeColor="text1"/>
          <w:sz w:val="22"/>
          <w:szCs w:val="22"/>
        </w:rPr>
        <w:t xml:space="preserve">LOCAL: </w:t>
      </w:r>
      <w:r w:rsidR="00273170" w:rsidRPr="00C676E7">
        <w:rPr>
          <w:rFonts w:ascii="Arial" w:hAnsi="Arial" w:cs="Arial"/>
          <w:b/>
          <w:bCs/>
          <w:color w:val="000000" w:themeColor="text1"/>
          <w:sz w:val="22"/>
          <w:szCs w:val="22"/>
        </w:rPr>
        <w:t>Plataforma Eletrônica</w:t>
      </w:r>
      <w:bookmarkStart w:id="3" w:name="_Hlk161327675"/>
      <w:r w:rsidR="00273170" w:rsidRPr="00C676E7">
        <w:rPr>
          <w:rFonts w:ascii="Arial" w:hAnsi="Arial" w:cs="Arial"/>
          <w:b/>
          <w:bCs/>
          <w:color w:val="000000" w:themeColor="text1"/>
          <w:sz w:val="22"/>
          <w:szCs w:val="22"/>
        </w:rPr>
        <w:t>-</w:t>
      </w:r>
      <w:r w:rsidRPr="00C676E7">
        <w:rPr>
          <w:rFonts w:ascii="Arial" w:hAnsi="Arial" w:cs="Arial"/>
          <w:sz w:val="22"/>
          <w:szCs w:val="22"/>
        </w:rPr>
        <w:t xml:space="preserve"> </w:t>
      </w:r>
      <w:bookmarkEnd w:id="2"/>
      <w:r w:rsidR="00042B7A" w:rsidRPr="00C676E7">
        <w:rPr>
          <w:rFonts w:ascii="Arial" w:hAnsi="Arial" w:cs="Arial"/>
          <w:sz w:val="22"/>
          <w:szCs w:val="22"/>
        </w:rPr>
        <w:fldChar w:fldCharType="begin"/>
      </w:r>
      <w:r w:rsidR="00042B7A" w:rsidRPr="00C676E7">
        <w:rPr>
          <w:rFonts w:ascii="Arial" w:hAnsi="Arial" w:cs="Arial"/>
          <w:sz w:val="22"/>
          <w:szCs w:val="22"/>
        </w:rPr>
        <w:instrText>HYPERLINK "http://www.licitanet.com.br"</w:instrText>
      </w:r>
      <w:r w:rsidR="00042B7A" w:rsidRPr="00C676E7">
        <w:rPr>
          <w:rFonts w:ascii="Arial" w:hAnsi="Arial" w:cs="Arial"/>
          <w:sz w:val="22"/>
          <w:szCs w:val="22"/>
        </w:rPr>
      </w:r>
      <w:r w:rsidR="00042B7A" w:rsidRPr="00C676E7">
        <w:rPr>
          <w:rFonts w:ascii="Arial" w:hAnsi="Arial" w:cs="Arial"/>
          <w:sz w:val="22"/>
          <w:szCs w:val="22"/>
        </w:rPr>
        <w:fldChar w:fldCharType="separate"/>
      </w:r>
      <w:r w:rsidR="00042B7A" w:rsidRPr="00C676E7">
        <w:rPr>
          <w:rStyle w:val="Hiperligao"/>
          <w:rFonts w:ascii="Arial" w:hAnsi="Arial" w:cs="Arial"/>
          <w:sz w:val="22"/>
          <w:szCs w:val="22"/>
        </w:rPr>
        <w:t>www.licitanet.com.br</w:t>
      </w:r>
      <w:r w:rsidR="00042B7A" w:rsidRPr="00C676E7">
        <w:rPr>
          <w:rFonts w:ascii="Arial" w:hAnsi="Arial" w:cs="Arial"/>
          <w:sz w:val="22"/>
          <w:szCs w:val="22"/>
        </w:rPr>
        <w:fldChar w:fldCharType="end"/>
      </w:r>
      <w:bookmarkEnd w:id="3"/>
    </w:p>
    <w:p w14:paraId="4B98E709" w14:textId="77777777" w:rsidR="00B575C2"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C676E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C676E7">
        <w:rPr>
          <w:rFonts w:ascii="Arial" w:hAnsi="Arial" w:cs="Arial"/>
          <w:b/>
          <w:bCs/>
          <w:caps/>
          <w:sz w:val="22"/>
          <w:szCs w:val="22"/>
        </w:rPr>
        <w:t>Critério de Julgamento:</w:t>
      </w:r>
    </w:p>
    <w:p w14:paraId="4D38DBB8" w14:textId="15F11A7C" w:rsidR="00284F4E" w:rsidRPr="00C676E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Tipo_Julgamento  \* MERGEFORMAT </w:instrText>
      </w:r>
      <w:r w:rsidRPr="00C676E7">
        <w:rPr>
          <w:rFonts w:ascii="Arial" w:hAnsi="Arial" w:cs="Arial"/>
          <w:color w:val="FF0000"/>
          <w:sz w:val="22"/>
          <w:szCs w:val="22"/>
        </w:rPr>
        <w:fldChar w:fldCharType="separate"/>
      </w:r>
      <w:r w:rsidR="0067095F">
        <w:rPr>
          <w:rFonts w:ascii="Arial" w:hAnsi="Arial" w:cs="Arial"/>
          <w:noProof/>
          <w:color w:val="FF0000"/>
          <w:sz w:val="22"/>
          <w:szCs w:val="22"/>
        </w:rPr>
        <w:t>Menor Preço</w:t>
      </w:r>
      <w:r w:rsidRPr="00C676E7">
        <w:rPr>
          <w:rFonts w:ascii="Arial" w:hAnsi="Arial" w:cs="Arial"/>
          <w:color w:val="FF0000"/>
          <w:sz w:val="22"/>
          <w:szCs w:val="22"/>
        </w:rPr>
        <w:fldChar w:fldCharType="end"/>
      </w:r>
      <w:r w:rsidRPr="00C676E7">
        <w:rPr>
          <w:rFonts w:ascii="Arial" w:hAnsi="Arial" w:cs="Arial"/>
          <w:color w:val="FF0000"/>
          <w:sz w:val="22"/>
          <w:szCs w:val="22"/>
        </w:rPr>
        <w:t xml:space="preserve"> </w:t>
      </w: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Forma_Apuração  \* MERGEFORMAT </w:instrText>
      </w:r>
      <w:r w:rsidRPr="00C676E7">
        <w:rPr>
          <w:rFonts w:ascii="Arial" w:hAnsi="Arial" w:cs="Arial"/>
          <w:color w:val="FF0000"/>
          <w:sz w:val="22"/>
          <w:szCs w:val="22"/>
        </w:rPr>
        <w:fldChar w:fldCharType="separate"/>
      </w:r>
      <w:r w:rsidR="0067095F">
        <w:rPr>
          <w:rFonts w:ascii="Arial" w:hAnsi="Arial" w:cs="Arial"/>
          <w:noProof/>
          <w:color w:val="FF0000"/>
          <w:sz w:val="22"/>
          <w:szCs w:val="22"/>
        </w:rPr>
        <w:t>Por Item</w:t>
      </w:r>
      <w:r w:rsidRPr="00C676E7">
        <w:rPr>
          <w:rFonts w:ascii="Arial" w:hAnsi="Arial" w:cs="Arial"/>
          <w:color w:val="FF0000"/>
          <w:sz w:val="22"/>
          <w:szCs w:val="22"/>
        </w:rPr>
        <w:fldChar w:fldCharType="end"/>
      </w:r>
    </w:p>
    <w:p w14:paraId="666A06E3" w14:textId="77777777" w:rsidR="008B6B8C" w:rsidRPr="00D16A29"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D16A29"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D16A29">
        <w:rPr>
          <w:rFonts w:ascii="Arial" w:hAnsi="Arial" w:cs="Arial"/>
          <w:b/>
          <w:bCs/>
          <w:sz w:val="22"/>
          <w:szCs w:val="22"/>
        </w:rPr>
        <w:t>PREFERÊNCIA ME/EPP/EQUIPARADAS</w:t>
      </w:r>
    </w:p>
    <w:p w14:paraId="1E0A7EBC" w14:textId="568D7CAB"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D16A29">
        <w:rPr>
          <w:rFonts w:ascii="Arial" w:hAnsi="Arial" w:cs="Arial"/>
          <w:b/>
          <w:bCs/>
          <w:color w:val="FF0000"/>
          <w:sz w:val="22"/>
          <w:szCs w:val="22"/>
        </w:rPr>
        <w:t>SIM</w:t>
      </w:r>
    </w:p>
    <w:p w14:paraId="2FE1326E" w14:textId="3DFEF2D6" w:rsidR="00E3300E" w:rsidRPr="00C676E7"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C676E7">
        <w:rPr>
          <w:rFonts w:ascii="Arial" w:hAnsi="Arial" w:cs="Arial"/>
          <w:b/>
          <w:bCs/>
          <w:sz w:val="22"/>
          <w:szCs w:val="22"/>
        </w:rPr>
        <w:t>Agente de Contra</w:t>
      </w:r>
      <w:r w:rsidR="00B64BF8" w:rsidRPr="00C676E7">
        <w:rPr>
          <w:rFonts w:ascii="Arial" w:hAnsi="Arial" w:cs="Arial"/>
          <w:b/>
          <w:bCs/>
          <w:sz w:val="22"/>
          <w:szCs w:val="22"/>
        </w:rPr>
        <w:t>ta</w:t>
      </w:r>
      <w:r w:rsidRPr="00C676E7">
        <w:rPr>
          <w:rFonts w:ascii="Arial" w:hAnsi="Arial" w:cs="Arial"/>
          <w:b/>
          <w:bCs/>
          <w:sz w:val="22"/>
          <w:szCs w:val="22"/>
        </w:rPr>
        <w:t>çã</w:t>
      </w:r>
      <w:r w:rsidR="00D07C6D" w:rsidRPr="00C676E7">
        <w:rPr>
          <w:rFonts w:ascii="Arial" w:hAnsi="Arial" w:cs="Arial"/>
          <w:b/>
          <w:bCs/>
          <w:sz w:val="22"/>
          <w:szCs w:val="22"/>
        </w:rPr>
        <w:t xml:space="preserve">o- </w:t>
      </w:r>
      <w:r w:rsidR="00273170" w:rsidRPr="00C676E7">
        <w:rPr>
          <w:rFonts w:ascii="Arial" w:hAnsi="Arial" w:cs="Arial"/>
          <w:b/>
          <w:bCs/>
          <w:sz w:val="22"/>
          <w:szCs w:val="22"/>
        </w:rPr>
        <w:t>Alexandre José Barbosa</w:t>
      </w:r>
    </w:p>
    <w:p w14:paraId="6D5861D4" w14:textId="6A16429C" w:rsidR="00E3300E" w:rsidRPr="00C676E7"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Portaria</w:t>
      </w:r>
      <w:r w:rsidR="00FC65AC" w:rsidRPr="00C676E7">
        <w:rPr>
          <w:rFonts w:ascii="Arial" w:hAnsi="Arial" w:cs="Arial"/>
          <w:b/>
          <w:bCs/>
          <w:sz w:val="22"/>
          <w:szCs w:val="22"/>
        </w:rPr>
        <w:t xml:space="preserve"> nº</w:t>
      </w:r>
      <w:r w:rsidR="00C577FD">
        <w:rPr>
          <w:rFonts w:ascii="Arial" w:hAnsi="Arial" w:cs="Arial"/>
          <w:b/>
          <w:bCs/>
          <w:sz w:val="22"/>
          <w:szCs w:val="22"/>
        </w:rPr>
        <w:t xml:space="preserve"> </w:t>
      </w:r>
      <w:r w:rsidR="00D16A29">
        <w:rPr>
          <w:rFonts w:ascii="Arial" w:hAnsi="Arial" w:cs="Arial"/>
          <w:b/>
          <w:bCs/>
          <w:sz w:val="22"/>
          <w:szCs w:val="22"/>
        </w:rPr>
        <w:t>002/2026</w:t>
      </w:r>
    </w:p>
    <w:bookmarkEnd w:id="4"/>
    <w:p w14:paraId="611891D5"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069F8C12" w14:textId="730656E6" w:rsidR="00C972AD" w:rsidRPr="00C577FD" w:rsidRDefault="00C972AD" w:rsidP="00C972AD">
          <w:pPr>
            <w:pStyle w:val="Cabealhodondice"/>
            <w:rPr>
              <w:rFonts w:ascii="Arial" w:eastAsia="Times New Roman" w:hAnsi="Arial" w:cs="Arial"/>
              <w:color w:val="auto"/>
              <w:sz w:val="22"/>
              <w:szCs w:val="22"/>
              <w:lang w:eastAsia="en-US"/>
            </w:rPr>
          </w:pPr>
          <w:r w:rsidRPr="00C676E7">
            <w:rPr>
              <w:rFonts w:ascii="Arial" w:hAnsi="Arial" w:cs="Arial"/>
              <w:b/>
              <w:bCs/>
              <w:color w:val="auto"/>
              <w:sz w:val="22"/>
              <w:szCs w:val="22"/>
            </w:rPr>
            <w:t>Sumário</w:t>
          </w:r>
        </w:p>
        <w:p w14:paraId="3458F7E9" w14:textId="7451DE56" w:rsidR="00CA3CB8" w:rsidRDefault="00C972AD">
          <w:pPr>
            <w:pStyle w:val="ndice1"/>
            <w:rPr>
              <w:rFonts w:asciiTheme="minorHAnsi" w:eastAsiaTheme="minorEastAsia" w:hAnsiTheme="minorHAnsi" w:cstheme="minorBidi"/>
              <w:noProof/>
              <w:kern w:val="2"/>
              <w:sz w:val="24"/>
              <w14:ligatures w14:val="standardContextual"/>
            </w:rPr>
          </w:pPr>
          <w:r w:rsidRPr="00C676E7">
            <w:rPr>
              <w:rFonts w:cs="Arial"/>
              <w:sz w:val="22"/>
              <w:szCs w:val="22"/>
            </w:rPr>
            <w:fldChar w:fldCharType="begin"/>
          </w:r>
          <w:r w:rsidRPr="00C676E7">
            <w:rPr>
              <w:rFonts w:cs="Arial"/>
              <w:sz w:val="22"/>
              <w:szCs w:val="22"/>
            </w:rPr>
            <w:instrText xml:space="preserve"> TOC \o "1-3" \h \z \u </w:instrText>
          </w:r>
          <w:r w:rsidRPr="00C676E7">
            <w:rPr>
              <w:rFonts w:cs="Arial"/>
              <w:sz w:val="22"/>
              <w:szCs w:val="22"/>
            </w:rPr>
            <w:fldChar w:fldCharType="separate"/>
          </w:r>
          <w:hyperlink w:anchor="_Toc220493738" w:history="1">
            <w:r w:rsidR="00CA3CB8" w:rsidRPr="00344D4F">
              <w:rPr>
                <w:rStyle w:val="Hiperligao"/>
                <w:rFonts w:cs="Arial"/>
                <w:noProof/>
                <w:lang w:eastAsia="en-US"/>
              </w:rPr>
              <w:t>1.</w:t>
            </w:r>
            <w:r w:rsidR="00CA3CB8">
              <w:rPr>
                <w:rFonts w:asciiTheme="minorHAnsi" w:eastAsiaTheme="minorEastAsia" w:hAnsiTheme="minorHAnsi" w:cstheme="minorBidi"/>
                <w:noProof/>
                <w:kern w:val="2"/>
                <w:sz w:val="24"/>
                <w14:ligatures w14:val="standardContextual"/>
              </w:rPr>
              <w:tab/>
            </w:r>
            <w:r w:rsidR="00CA3CB8" w:rsidRPr="00344D4F">
              <w:rPr>
                <w:rStyle w:val="Hiperligao"/>
                <w:rFonts w:cs="Arial"/>
                <w:noProof/>
                <w:lang w:eastAsia="en-US"/>
              </w:rPr>
              <w:t>DO OBJETO</w:t>
            </w:r>
            <w:r w:rsidR="00CA3CB8">
              <w:rPr>
                <w:noProof/>
                <w:webHidden/>
              </w:rPr>
              <w:tab/>
            </w:r>
            <w:r w:rsidR="00CA3CB8">
              <w:rPr>
                <w:noProof/>
                <w:webHidden/>
              </w:rPr>
              <w:fldChar w:fldCharType="begin"/>
            </w:r>
            <w:r w:rsidR="00CA3CB8">
              <w:rPr>
                <w:noProof/>
                <w:webHidden/>
              </w:rPr>
              <w:instrText xml:space="preserve"> PAGEREF _Toc220493738 \h </w:instrText>
            </w:r>
            <w:r w:rsidR="00CA3CB8">
              <w:rPr>
                <w:noProof/>
                <w:webHidden/>
              </w:rPr>
            </w:r>
            <w:r w:rsidR="00CA3CB8">
              <w:rPr>
                <w:noProof/>
                <w:webHidden/>
              </w:rPr>
              <w:fldChar w:fldCharType="separate"/>
            </w:r>
            <w:r w:rsidR="006275A5">
              <w:rPr>
                <w:noProof/>
                <w:webHidden/>
              </w:rPr>
              <w:t>3</w:t>
            </w:r>
            <w:r w:rsidR="00CA3CB8">
              <w:rPr>
                <w:noProof/>
                <w:webHidden/>
              </w:rPr>
              <w:fldChar w:fldCharType="end"/>
            </w:r>
          </w:hyperlink>
        </w:p>
        <w:p w14:paraId="542B87A6" w14:textId="6CD45E10" w:rsidR="00CA3CB8" w:rsidRDefault="00CA3CB8">
          <w:pPr>
            <w:pStyle w:val="ndice1"/>
            <w:rPr>
              <w:rFonts w:asciiTheme="minorHAnsi" w:eastAsiaTheme="minorEastAsia" w:hAnsiTheme="minorHAnsi" w:cstheme="minorBidi"/>
              <w:noProof/>
              <w:kern w:val="2"/>
              <w:sz w:val="24"/>
              <w14:ligatures w14:val="standardContextual"/>
            </w:rPr>
          </w:pPr>
          <w:hyperlink w:anchor="_Toc220493739" w:history="1">
            <w:r w:rsidRPr="00344D4F">
              <w:rPr>
                <w:rStyle w:val="Hiperligao"/>
                <w:rFonts w:cs="Arial"/>
                <w:noProof/>
              </w:rPr>
              <w:t>2.</w:t>
            </w:r>
            <w:r>
              <w:rPr>
                <w:rFonts w:asciiTheme="minorHAnsi" w:eastAsiaTheme="minorEastAsia" w:hAnsiTheme="minorHAnsi" w:cstheme="minorBidi"/>
                <w:noProof/>
                <w:kern w:val="2"/>
                <w:sz w:val="24"/>
                <w14:ligatures w14:val="standardContextual"/>
              </w:rPr>
              <w:tab/>
            </w:r>
            <w:r w:rsidRPr="00344D4F">
              <w:rPr>
                <w:rStyle w:val="Hiperligao"/>
                <w:rFonts w:cs="Arial"/>
                <w:noProof/>
              </w:rPr>
              <w:t>DA PARTICIPAÇÃO NA DISPENSA</w:t>
            </w:r>
            <w:r>
              <w:rPr>
                <w:noProof/>
                <w:webHidden/>
              </w:rPr>
              <w:tab/>
            </w:r>
            <w:r>
              <w:rPr>
                <w:noProof/>
                <w:webHidden/>
              </w:rPr>
              <w:fldChar w:fldCharType="begin"/>
            </w:r>
            <w:r>
              <w:rPr>
                <w:noProof/>
                <w:webHidden/>
              </w:rPr>
              <w:instrText xml:space="preserve"> PAGEREF _Toc220493739 \h </w:instrText>
            </w:r>
            <w:r>
              <w:rPr>
                <w:noProof/>
                <w:webHidden/>
              </w:rPr>
            </w:r>
            <w:r>
              <w:rPr>
                <w:noProof/>
                <w:webHidden/>
              </w:rPr>
              <w:fldChar w:fldCharType="separate"/>
            </w:r>
            <w:r w:rsidR="006275A5">
              <w:rPr>
                <w:noProof/>
                <w:webHidden/>
              </w:rPr>
              <w:t>3</w:t>
            </w:r>
            <w:r>
              <w:rPr>
                <w:noProof/>
                <w:webHidden/>
              </w:rPr>
              <w:fldChar w:fldCharType="end"/>
            </w:r>
          </w:hyperlink>
        </w:p>
        <w:p w14:paraId="24FFDBA0" w14:textId="146F2F74" w:rsidR="00CA3CB8" w:rsidRDefault="00CA3CB8">
          <w:pPr>
            <w:pStyle w:val="ndice1"/>
            <w:rPr>
              <w:rFonts w:asciiTheme="minorHAnsi" w:eastAsiaTheme="minorEastAsia" w:hAnsiTheme="minorHAnsi" w:cstheme="minorBidi"/>
              <w:noProof/>
              <w:kern w:val="2"/>
              <w:sz w:val="24"/>
              <w14:ligatures w14:val="standardContextual"/>
            </w:rPr>
          </w:pPr>
          <w:hyperlink w:anchor="_Toc220493740" w:history="1">
            <w:r w:rsidRPr="00344D4F">
              <w:rPr>
                <w:rStyle w:val="Hiperligao"/>
                <w:rFonts w:cs="Arial"/>
                <w:noProof/>
              </w:rPr>
              <w:t>4</w:t>
            </w:r>
            <w:r>
              <w:rPr>
                <w:rFonts w:asciiTheme="minorHAnsi" w:eastAsiaTheme="minorEastAsia" w:hAnsiTheme="minorHAnsi" w:cstheme="minorBidi"/>
                <w:noProof/>
                <w:kern w:val="2"/>
                <w:sz w:val="24"/>
                <w14:ligatures w14:val="standardContextual"/>
              </w:rPr>
              <w:tab/>
            </w:r>
            <w:r w:rsidRPr="00344D4F">
              <w:rPr>
                <w:rStyle w:val="Hiperligao"/>
                <w:rFonts w:cs="Arial"/>
                <w:noProof/>
              </w:rPr>
              <w:t>FASE DE LANCES</w:t>
            </w:r>
            <w:r>
              <w:rPr>
                <w:noProof/>
                <w:webHidden/>
              </w:rPr>
              <w:tab/>
            </w:r>
            <w:r>
              <w:rPr>
                <w:noProof/>
                <w:webHidden/>
              </w:rPr>
              <w:fldChar w:fldCharType="begin"/>
            </w:r>
            <w:r>
              <w:rPr>
                <w:noProof/>
                <w:webHidden/>
              </w:rPr>
              <w:instrText xml:space="preserve"> PAGEREF _Toc220493740 \h </w:instrText>
            </w:r>
            <w:r>
              <w:rPr>
                <w:noProof/>
                <w:webHidden/>
              </w:rPr>
            </w:r>
            <w:r>
              <w:rPr>
                <w:noProof/>
                <w:webHidden/>
              </w:rPr>
              <w:fldChar w:fldCharType="separate"/>
            </w:r>
            <w:r w:rsidR="006275A5">
              <w:rPr>
                <w:noProof/>
                <w:webHidden/>
              </w:rPr>
              <w:t>6</w:t>
            </w:r>
            <w:r>
              <w:rPr>
                <w:noProof/>
                <w:webHidden/>
              </w:rPr>
              <w:fldChar w:fldCharType="end"/>
            </w:r>
          </w:hyperlink>
        </w:p>
        <w:p w14:paraId="06994752" w14:textId="1E20A7B8" w:rsidR="00CA3CB8" w:rsidRDefault="00CA3CB8">
          <w:pPr>
            <w:pStyle w:val="ndice1"/>
            <w:rPr>
              <w:rFonts w:asciiTheme="minorHAnsi" w:eastAsiaTheme="minorEastAsia" w:hAnsiTheme="minorHAnsi" w:cstheme="minorBidi"/>
              <w:noProof/>
              <w:kern w:val="2"/>
              <w:sz w:val="24"/>
              <w14:ligatures w14:val="standardContextual"/>
            </w:rPr>
          </w:pPr>
          <w:hyperlink w:anchor="_Toc220493741" w:history="1">
            <w:r w:rsidRPr="00344D4F">
              <w:rPr>
                <w:rStyle w:val="Hiperligao"/>
                <w:rFonts w:ascii="Times New Roman" w:hAnsi="Times New Roman"/>
                <w:noProof/>
                <w:shd w:val="clear" w:color="auto" w:fill="BEBEBE"/>
                <w:lang w:val="pt-PT" w:eastAsia="en-US"/>
              </w:rPr>
              <w:t>6.</w:t>
            </w:r>
            <w:r>
              <w:rPr>
                <w:rFonts w:asciiTheme="minorHAnsi" w:eastAsiaTheme="minorEastAsia" w:hAnsiTheme="minorHAnsi" w:cstheme="minorBidi"/>
                <w:noProof/>
                <w:kern w:val="2"/>
                <w:sz w:val="24"/>
                <w14:ligatures w14:val="standardContextual"/>
              </w:rPr>
              <w:tab/>
            </w:r>
            <w:r w:rsidRPr="00344D4F">
              <w:rPr>
                <w:rStyle w:val="Hiperligao"/>
                <w:rFonts w:cs="Arial"/>
                <w:noProof/>
              </w:rPr>
              <w:t>DA FASE DE JULGAMENTO E HABILITAÇÃO</w:t>
            </w:r>
            <w:r>
              <w:rPr>
                <w:noProof/>
                <w:webHidden/>
              </w:rPr>
              <w:tab/>
            </w:r>
            <w:r>
              <w:rPr>
                <w:noProof/>
                <w:webHidden/>
              </w:rPr>
              <w:fldChar w:fldCharType="begin"/>
            </w:r>
            <w:r>
              <w:rPr>
                <w:noProof/>
                <w:webHidden/>
              </w:rPr>
              <w:instrText xml:space="preserve"> PAGEREF _Toc220493741 \h </w:instrText>
            </w:r>
            <w:r>
              <w:rPr>
                <w:noProof/>
                <w:webHidden/>
              </w:rPr>
            </w:r>
            <w:r>
              <w:rPr>
                <w:noProof/>
                <w:webHidden/>
              </w:rPr>
              <w:fldChar w:fldCharType="separate"/>
            </w:r>
            <w:r w:rsidR="006275A5">
              <w:rPr>
                <w:noProof/>
                <w:webHidden/>
              </w:rPr>
              <w:t>8</w:t>
            </w:r>
            <w:r>
              <w:rPr>
                <w:noProof/>
                <w:webHidden/>
              </w:rPr>
              <w:fldChar w:fldCharType="end"/>
            </w:r>
          </w:hyperlink>
        </w:p>
        <w:p w14:paraId="4151BF20" w14:textId="5211E5AC" w:rsidR="00CA3CB8" w:rsidRDefault="00CA3CB8">
          <w:pPr>
            <w:pStyle w:val="ndice1"/>
            <w:rPr>
              <w:rFonts w:asciiTheme="minorHAnsi" w:eastAsiaTheme="minorEastAsia" w:hAnsiTheme="minorHAnsi" w:cstheme="minorBidi"/>
              <w:noProof/>
              <w:kern w:val="2"/>
              <w:sz w:val="24"/>
              <w14:ligatures w14:val="standardContextual"/>
            </w:rPr>
          </w:pPr>
          <w:hyperlink w:anchor="_Toc220493742" w:history="1">
            <w:r w:rsidRPr="00344D4F">
              <w:rPr>
                <w:rStyle w:val="Hiperligao"/>
                <w:rFonts w:ascii="Times New Roman" w:hAnsi="Times New Roman"/>
                <w:noProof/>
                <w:shd w:val="clear" w:color="auto" w:fill="BEBEBE"/>
                <w:lang w:val="pt-PT" w:eastAsia="en-US"/>
              </w:rPr>
              <w:t>7.</w:t>
            </w:r>
            <w:r>
              <w:rPr>
                <w:rFonts w:asciiTheme="minorHAnsi" w:eastAsiaTheme="minorEastAsia" w:hAnsiTheme="minorHAnsi" w:cstheme="minorBidi"/>
                <w:noProof/>
                <w:kern w:val="2"/>
                <w:sz w:val="24"/>
                <w14:ligatures w14:val="standardContextual"/>
              </w:rPr>
              <w:tab/>
            </w:r>
            <w:r w:rsidRPr="00344D4F">
              <w:rPr>
                <w:rStyle w:val="Hiperligao"/>
                <w:rFonts w:cs="Arial"/>
                <w:noProof/>
              </w:rPr>
              <w:t>DA CONTRATAÇÃO</w:t>
            </w:r>
            <w:r>
              <w:rPr>
                <w:noProof/>
                <w:webHidden/>
              </w:rPr>
              <w:tab/>
            </w:r>
            <w:r>
              <w:rPr>
                <w:noProof/>
                <w:webHidden/>
              </w:rPr>
              <w:fldChar w:fldCharType="begin"/>
            </w:r>
            <w:r>
              <w:rPr>
                <w:noProof/>
                <w:webHidden/>
              </w:rPr>
              <w:instrText xml:space="preserve"> PAGEREF _Toc220493742 \h </w:instrText>
            </w:r>
            <w:r>
              <w:rPr>
                <w:noProof/>
                <w:webHidden/>
              </w:rPr>
            </w:r>
            <w:r>
              <w:rPr>
                <w:noProof/>
                <w:webHidden/>
              </w:rPr>
              <w:fldChar w:fldCharType="separate"/>
            </w:r>
            <w:r w:rsidR="006275A5">
              <w:rPr>
                <w:noProof/>
                <w:webHidden/>
              </w:rPr>
              <w:t>9</w:t>
            </w:r>
            <w:r>
              <w:rPr>
                <w:noProof/>
                <w:webHidden/>
              </w:rPr>
              <w:fldChar w:fldCharType="end"/>
            </w:r>
          </w:hyperlink>
        </w:p>
        <w:p w14:paraId="781DFA26" w14:textId="358648BF" w:rsidR="00CA3CB8" w:rsidRDefault="00CA3CB8">
          <w:pPr>
            <w:pStyle w:val="ndice1"/>
            <w:rPr>
              <w:rFonts w:asciiTheme="minorHAnsi" w:eastAsiaTheme="minorEastAsia" w:hAnsiTheme="minorHAnsi" w:cstheme="minorBidi"/>
              <w:noProof/>
              <w:kern w:val="2"/>
              <w:sz w:val="24"/>
              <w14:ligatures w14:val="standardContextual"/>
            </w:rPr>
          </w:pPr>
          <w:hyperlink w:anchor="_Toc220493743" w:history="1">
            <w:r w:rsidRPr="00344D4F">
              <w:rPr>
                <w:rStyle w:val="Hiperligao"/>
                <w:rFonts w:ascii="Times New Roman" w:hAnsi="Times New Roman"/>
                <w:noProof/>
                <w:shd w:val="clear" w:color="auto" w:fill="BEBEBE"/>
                <w:lang w:val="pt-PT" w:eastAsia="en-US"/>
              </w:rPr>
              <w:t>8.</w:t>
            </w:r>
            <w:r>
              <w:rPr>
                <w:rFonts w:asciiTheme="minorHAnsi" w:eastAsiaTheme="minorEastAsia" w:hAnsiTheme="minorHAnsi" w:cstheme="minorBidi"/>
                <w:noProof/>
                <w:kern w:val="2"/>
                <w:sz w:val="24"/>
                <w14:ligatures w14:val="standardContextual"/>
              </w:rPr>
              <w:tab/>
            </w:r>
            <w:r w:rsidRPr="00344D4F">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_Toc220493743 \h </w:instrText>
            </w:r>
            <w:r>
              <w:rPr>
                <w:noProof/>
                <w:webHidden/>
              </w:rPr>
            </w:r>
            <w:r>
              <w:rPr>
                <w:noProof/>
                <w:webHidden/>
              </w:rPr>
              <w:fldChar w:fldCharType="separate"/>
            </w:r>
            <w:r w:rsidR="006275A5">
              <w:rPr>
                <w:noProof/>
                <w:webHidden/>
              </w:rPr>
              <w:t>10</w:t>
            </w:r>
            <w:r>
              <w:rPr>
                <w:noProof/>
                <w:webHidden/>
              </w:rPr>
              <w:fldChar w:fldCharType="end"/>
            </w:r>
          </w:hyperlink>
        </w:p>
        <w:p w14:paraId="3112879B" w14:textId="0259E3C1" w:rsidR="00CA3CB8" w:rsidRDefault="00CA3CB8">
          <w:pPr>
            <w:pStyle w:val="ndice1"/>
            <w:rPr>
              <w:rFonts w:asciiTheme="minorHAnsi" w:eastAsiaTheme="minorEastAsia" w:hAnsiTheme="minorHAnsi" w:cstheme="minorBidi"/>
              <w:noProof/>
              <w:kern w:val="2"/>
              <w:sz w:val="24"/>
              <w14:ligatures w14:val="standardContextual"/>
            </w:rPr>
          </w:pPr>
          <w:hyperlink w:anchor="_Toc220493744" w:history="1">
            <w:r w:rsidRPr="00344D4F">
              <w:rPr>
                <w:rStyle w:val="Hiperligao"/>
                <w:rFonts w:ascii="Times New Roman" w:hAnsi="Times New Roman"/>
                <w:noProof/>
                <w:lang w:val="pt-PT" w:eastAsia="en-US"/>
              </w:rPr>
              <w:t>8.1</w:t>
            </w:r>
            <w:r>
              <w:rPr>
                <w:rFonts w:asciiTheme="minorHAnsi" w:eastAsiaTheme="minorEastAsia" w:hAnsiTheme="minorHAnsi" w:cstheme="minorBidi"/>
                <w:noProof/>
                <w:kern w:val="2"/>
                <w:sz w:val="24"/>
                <w14:ligatures w14:val="standardContextual"/>
              </w:rPr>
              <w:tab/>
            </w:r>
            <w:r w:rsidRPr="00344D4F">
              <w:rPr>
                <w:rStyle w:val="Hiperligao"/>
                <w:rFonts w:eastAsiaTheme="minorHAnsi" w:cs="Arial"/>
                <w:noProof/>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r>
              <w:rPr>
                <w:noProof/>
                <w:webHidden/>
              </w:rPr>
              <w:tab/>
            </w:r>
            <w:r>
              <w:rPr>
                <w:noProof/>
                <w:webHidden/>
              </w:rPr>
              <w:fldChar w:fldCharType="begin"/>
            </w:r>
            <w:r>
              <w:rPr>
                <w:noProof/>
                <w:webHidden/>
              </w:rPr>
              <w:instrText xml:space="preserve"> PAGEREF _Toc220493744 \h </w:instrText>
            </w:r>
            <w:r>
              <w:rPr>
                <w:noProof/>
                <w:webHidden/>
              </w:rPr>
            </w:r>
            <w:r>
              <w:rPr>
                <w:noProof/>
                <w:webHidden/>
              </w:rPr>
              <w:fldChar w:fldCharType="separate"/>
            </w:r>
            <w:r w:rsidR="006275A5">
              <w:rPr>
                <w:noProof/>
                <w:webHidden/>
              </w:rPr>
              <w:t>10</w:t>
            </w:r>
            <w:r>
              <w:rPr>
                <w:noProof/>
                <w:webHidden/>
              </w:rPr>
              <w:fldChar w:fldCharType="end"/>
            </w:r>
          </w:hyperlink>
        </w:p>
        <w:p w14:paraId="2EE90C44" w14:textId="3ADDDB52" w:rsidR="00CA3CB8" w:rsidRDefault="00CA3CB8">
          <w:pPr>
            <w:pStyle w:val="ndice1"/>
            <w:rPr>
              <w:rFonts w:asciiTheme="minorHAnsi" w:eastAsiaTheme="minorEastAsia" w:hAnsiTheme="minorHAnsi" w:cstheme="minorBidi"/>
              <w:noProof/>
              <w:kern w:val="2"/>
              <w:sz w:val="24"/>
              <w14:ligatures w14:val="standardContextual"/>
            </w:rPr>
          </w:pPr>
          <w:hyperlink w:anchor="_Toc220493745" w:history="1">
            <w:r w:rsidRPr="00344D4F">
              <w:rPr>
                <w:rStyle w:val="Hiperligao"/>
                <w:rFonts w:ascii="Times New Roman" w:hAnsi="Times New Roman"/>
                <w:noProof/>
                <w:lang w:val="pt-PT" w:eastAsia="en-US"/>
              </w:rPr>
              <w:t>8.2</w:t>
            </w:r>
            <w:r>
              <w:rPr>
                <w:rFonts w:asciiTheme="minorHAnsi" w:eastAsiaTheme="minorEastAsia" w:hAnsiTheme="minorHAnsi" w:cstheme="minorBidi"/>
                <w:noProof/>
                <w:kern w:val="2"/>
                <w:sz w:val="24"/>
                <w14:ligatures w14:val="standardContextual"/>
              </w:rPr>
              <w:tab/>
            </w:r>
            <w:r w:rsidRPr="00344D4F">
              <w:rPr>
                <w:rStyle w:val="Hiperligao"/>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Pr>
                <w:noProof/>
                <w:webHidden/>
              </w:rPr>
              <w:tab/>
            </w:r>
            <w:r>
              <w:rPr>
                <w:noProof/>
                <w:webHidden/>
              </w:rPr>
              <w:fldChar w:fldCharType="begin"/>
            </w:r>
            <w:r>
              <w:rPr>
                <w:noProof/>
                <w:webHidden/>
              </w:rPr>
              <w:instrText xml:space="preserve"> PAGEREF _Toc220493745 \h </w:instrText>
            </w:r>
            <w:r>
              <w:rPr>
                <w:noProof/>
                <w:webHidden/>
              </w:rPr>
            </w:r>
            <w:r>
              <w:rPr>
                <w:noProof/>
                <w:webHidden/>
              </w:rPr>
              <w:fldChar w:fldCharType="separate"/>
            </w:r>
            <w:r w:rsidR="006275A5">
              <w:rPr>
                <w:noProof/>
                <w:webHidden/>
              </w:rPr>
              <w:t>10</w:t>
            </w:r>
            <w:r>
              <w:rPr>
                <w:noProof/>
                <w:webHidden/>
              </w:rPr>
              <w:fldChar w:fldCharType="end"/>
            </w:r>
          </w:hyperlink>
        </w:p>
        <w:p w14:paraId="3D886711" w14:textId="162D7E1A" w:rsidR="00CA3CB8" w:rsidRDefault="00CA3CB8">
          <w:pPr>
            <w:pStyle w:val="ndice1"/>
            <w:rPr>
              <w:rFonts w:asciiTheme="minorHAnsi" w:eastAsiaTheme="minorEastAsia" w:hAnsiTheme="minorHAnsi" w:cstheme="minorBidi"/>
              <w:noProof/>
              <w:kern w:val="2"/>
              <w:sz w:val="24"/>
              <w14:ligatures w14:val="standardContextual"/>
            </w:rPr>
          </w:pPr>
          <w:hyperlink w:anchor="_Toc220493746" w:history="1">
            <w:r w:rsidRPr="00344D4F">
              <w:rPr>
                <w:rStyle w:val="Hiperligao"/>
                <w:rFonts w:cs="Arial"/>
                <w:noProof/>
              </w:rPr>
              <w:t>8.5 A</w:t>
            </w:r>
            <w:r w:rsidRPr="00344D4F">
              <w:rPr>
                <w:rStyle w:val="Hiperligao"/>
                <w:rFonts w:eastAsiaTheme="minorHAnsi" w:cs="Arial"/>
                <w:noProof/>
                <w:lang w:val="pt-PT"/>
              </w:rPr>
              <w:t xml:space="preserve"> penalidade de multa pode ser aplicada cumulativamente com as demais sanções.</w:t>
            </w:r>
            <w:r>
              <w:rPr>
                <w:noProof/>
                <w:webHidden/>
              </w:rPr>
              <w:tab/>
            </w:r>
            <w:r>
              <w:rPr>
                <w:noProof/>
                <w:webHidden/>
              </w:rPr>
              <w:fldChar w:fldCharType="begin"/>
            </w:r>
            <w:r>
              <w:rPr>
                <w:noProof/>
                <w:webHidden/>
              </w:rPr>
              <w:instrText xml:space="preserve"> PAGEREF _Toc220493746 \h </w:instrText>
            </w:r>
            <w:r>
              <w:rPr>
                <w:noProof/>
                <w:webHidden/>
              </w:rPr>
            </w:r>
            <w:r>
              <w:rPr>
                <w:noProof/>
                <w:webHidden/>
              </w:rPr>
              <w:fldChar w:fldCharType="separate"/>
            </w:r>
            <w:r w:rsidR="006275A5">
              <w:rPr>
                <w:noProof/>
                <w:webHidden/>
              </w:rPr>
              <w:t>10</w:t>
            </w:r>
            <w:r>
              <w:rPr>
                <w:noProof/>
                <w:webHidden/>
              </w:rPr>
              <w:fldChar w:fldCharType="end"/>
            </w:r>
          </w:hyperlink>
        </w:p>
        <w:p w14:paraId="34E6D343" w14:textId="6BFAAD92" w:rsidR="00CA3CB8" w:rsidRDefault="00CA3CB8">
          <w:pPr>
            <w:pStyle w:val="ndice1"/>
            <w:rPr>
              <w:rFonts w:asciiTheme="minorHAnsi" w:eastAsiaTheme="minorEastAsia" w:hAnsiTheme="minorHAnsi" w:cstheme="minorBidi"/>
              <w:noProof/>
              <w:kern w:val="2"/>
              <w:sz w:val="24"/>
              <w14:ligatures w14:val="standardContextual"/>
            </w:rPr>
          </w:pPr>
          <w:hyperlink w:anchor="_Toc220493747" w:history="1">
            <w:r w:rsidRPr="00344D4F">
              <w:rPr>
                <w:rStyle w:val="Hiperligao"/>
                <w:rFonts w:eastAsiaTheme="minorHAnsi" w:cs="Arial"/>
                <w:noProof/>
                <w:lang w:val="pt-PT"/>
              </w:rPr>
              <w:t>8.7 A apuração e o julgamento das demais infrações administrativas não consideradas como ato lesivo à Administração Pública nacional ou estrangeira nos termos da Lei n.º 12.846, de 1º de agosto de 2013, seguirão seu rito normal na unidade administrativa.</w:t>
            </w:r>
            <w:r>
              <w:rPr>
                <w:noProof/>
                <w:webHidden/>
              </w:rPr>
              <w:tab/>
            </w:r>
            <w:r>
              <w:rPr>
                <w:noProof/>
                <w:webHidden/>
              </w:rPr>
              <w:fldChar w:fldCharType="begin"/>
            </w:r>
            <w:r>
              <w:rPr>
                <w:noProof/>
                <w:webHidden/>
              </w:rPr>
              <w:instrText xml:space="preserve"> PAGEREF _Toc220493747 \h </w:instrText>
            </w:r>
            <w:r>
              <w:rPr>
                <w:noProof/>
                <w:webHidden/>
              </w:rPr>
            </w:r>
            <w:r>
              <w:rPr>
                <w:noProof/>
                <w:webHidden/>
              </w:rPr>
              <w:fldChar w:fldCharType="separate"/>
            </w:r>
            <w:r w:rsidR="006275A5">
              <w:rPr>
                <w:noProof/>
                <w:webHidden/>
              </w:rPr>
              <w:t>10</w:t>
            </w:r>
            <w:r>
              <w:rPr>
                <w:noProof/>
                <w:webHidden/>
              </w:rPr>
              <w:fldChar w:fldCharType="end"/>
            </w:r>
          </w:hyperlink>
        </w:p>
        <w:p w14:paraId="16439440" w14:textId="1022F4BD" w:rsidR="00CA3CB8" w:rsidRDefault="00CA3CB8">
          <w:pPr>
            <w:pStyle w:val="ndice1"/>
            <w:rPr>
              <w:rFonts w:asciiTheme="minorHAnsi" w:eastAsiaTheme="minorEastAsia" w:hAnsiTheme="minorHAnsi" w:cstheme="minorBidi"/>
              <w:noProof/>
              <w:kern w:val="2"/>
              <w:sz w:val="24"/>
              <w14:ligatures w14:val="standardContextual"/>
            </w:rPr>
          </w:pPr>
          <w:hyperlink w:anchor="_Toc220493748" w:history="1">
            <w:r w:rsidRPr="00344D4F">
              <w:rPr>
                <w:rStyle w:val="Hiperligao"/>
                <w:rFonts w:eastAsiaTheme="minorHAnsi" w:cs="Arial"/>
                <w:noProof/>
                <w:lang w:val="pt-PT"/>
              </w:rPr>
              <w:t>8.8 O 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r>
              <w:rPr>
                <w:noProof/>
                <w:webHidden/>
              </w:rPr>
              <w:tab/>
            </w:r>
            <w:r>
              <w:rPr>
                <w:noProof/>
                <w:webHidden/>
              </w:rPr>
              <w:fldChar w:fldCharType="begin"/>
            </w:r>
            <w:r>
              <w:rPr>
                <w:noProof/>
                <w:webHidden/>
              </w:rPr>
              <w:instrText xml:space="preserve"> PAGEREF _Toc220493748 \h </w:instrText>
            </w:r>
            <w:r>
              <w:rPr>
                <w:noProof/>
                <w:webHidden/>
              </w:rPr>
            </w:r>
            <w:r>
              <w:rPr>
                <w:noProof/>
                <w:webHidden/>
              </w:rPr>
              <w:fldChar w:fldCharType="separate"/>
            </w:r>
            <w:r w:rsidR="006275A5">
              <w:rPr>
                <w:noProof/>
                <w:webHidden/>
              </w:rPr>
              <w:t>10</w:t>
            </w:r>
            <w:r>
              <w:rPr>
                <w:noProof/>
                <w:webHidden/>
              </w:rPr>
              <w:fldChar w:fldCharType="end"/>
            </w:r>
          </w:hyperlink>
        </w:p>
        <w:p w14:paraId="399B05BC" w14:textId="188F0E91" w:rsidR="00CA3CB8" w:rsidRDefault="00CA3CB8">
          <w:pPr>
            <w:pStyle w:val="ndice1"/>
            <w:rPr>
              <w:rFonts w:asciiTheme="minorHAnsi" w:eastAsiaTheme="minorEastAsia" w:hAnsiTheme="minorHAnsi" w:cstheme="minorBidi"/>
              <w:noProof/>
              <w:kern w:val="2"/>
              <w:sz w:val="24"/>
              <w14:ligatures w14:val="standardContextual"/>
            </w:rPr>
          </w:pPr>
          <w:hyperlink w:anchor="_Toc220493749" w:history="1">
            <w:r w:rsidRPr="00344D4F">
              <w:rPr>
                <w:rStyle w:val="Hiperligao"/>
                <w:rFonts w:ascii="Times New Roman" w:hAnsi="Times New Roman"/>
                <w:noProof/>
                <w:shd w:val="clear" w:color="auto" w:fill="BEBEBE"/>
                <w:lang w:val="pt-PT" w:eastAsia="en-US"/>
              </w:rPr>
              <w:t>9.</w:t>
            </w:r>
            <w:r>
              <w:rPr>
                <w:rFonts w:asciiTheme="minorHAnsi" w:eastAsiaTheme="minorEastAsia" w:hAnsiTheme="minorHAnsi" w:cstheme="minorBidi"/>
                <w:noProof/>
                <w:kern w:val="2"/>
                <w:sz w:val="24"/>
                <w14:ligatures w14:val="standardContextual"/>
              </w:rPr>
              <w:tab/>
            </w:r>
            <w:r w:rsidRPr="00344D4F">
              <w:rPr>
                <w:rStyle w:val="Hiperligao"/>
                <w:rFonts w:cs="Arial"/>
                <w:noProof/>
              </w:rPr>
              <w:t>DAS DISPOSIÇÕES GERAIS</w:t>
            </w:r>
            <w:r>
              <w:rPr>
                <w:noProof/>
                <w:webHidden/>
              </w:rPr>
              <w:tab/>
            </w:r>
            <w:r>
              <w:rPr>
                <w:noProof/>
                <w:webHidden/>
              </w:rPr>
              <w:fldChar w:fldCharType="begin"/>
            </w:r>
            <w:r>
              <w:rPr>
                <w:noProof/>
                <w:webHidden/>
              </w:rPr>
              <w:instrText xml:space="preserve"> PAGEREF _Toc220493749 \h </w:instrText>
            </w:r>
            <w:r>
              <w:rPr>
                <w:noProof/>
                <w:webHidden/>
              </w:rPr>
            </w:r>
            <w:r>
              <w:rPr>
                <w:noProof/>
                <w:webHidden/>
              </w:rPr>
              <w:fldChar w:fldCharType="separate"/>
            </w:r>
            <w:r w:rsidR="006275A5">
              <w:rPr>
                <w:noProof/>
                <w:webHidden/>
              </w:rPr>
              <w:t>10</w:t>
            </w:r>
            <w:r>
              <w:rPr>
                <w:noProof/>
                <w:webHidden/>
              </w:rPr>
              <w:fldChar w:fldCharType="end"/>
            </w:r>
          </w:hyperlink>
        </w:p>
        <w:p w14:paraId="0B37D6C4" w14:textId="6BE6AE73" w:rsidR="00CA3CB8" w:rsidRDefault="00CA3CB8">
          <w:pPr>
            <w:pStyle w:val="ndice1"/>
            <w:rPr>
              <w:rFonts w:asciiTheme="minorHAnsi" w:eastAsiaTheme="minorEastAsia" w:hAnsiTheme="minorHAnsi" w:cstheme="minorBidi"/>
              <w:noProof/>
              <w:kern w:val="2"/>
              <w:sz w:val="24"/>
              <w14:ligatures w14:val="standardContextual"/>
            </w:rPr>
          </w:pPr>
          <w:hyperlink w:anchor="_Toc220493750" w:history="1">
            <w:r w:rsidRPr="00344D4F">
              <w:rPr>
                <w:rStyle w:val="Hiperligao"/>
                <w:rFonts w:cs="Arial"/>
                <w:noProof/>
              </w:rPr>
              <w:t>ANEXO I</w:t>
            </w:r>
            <w:r>
              <w:rPr>
                <w:noProof/>
                <w:webHidden/>
              </w:rPr>
              <w:tab/>
            </w:r>
            <w:r>
              <w:rPr>
                <w:noProof/>
                <w:webHidden/>
              </w:rPr>
              <w:fldChar w:fldCharType="begin"/>
            </w:r>
            <w:r>
              <w:rPr>
                <w:noProof/>
                <w:webHidden/>
              </w:rPr>
              <w:instrText xml:space="preserve"> PAGEREF _Toc220493750 \h </w:instrText>
            </w:r>
            <w:r>
              <w:rPr>
                <w:noProof/>
                <w:webHidden/>
              </w:rPr>
            </w:r>
            <w:r>
              <w:rPr>
                <w:noProof/>
                <w:webHidden/>
              </w:rPr>
              <w:fldChar w:fldCharType="separate"/>
            </w:r>
            <w:r w:rsidR="006275A5">
              <w:rPr>
                <w:noProof/>
                <w:webHidden/>
              </w:rPr>
              <w:t>12</w:t>
            </w:r>
            <w:r>
              <w:rPr>
                <w:noProof/>
                <w:webHidden/>
              </w:rPr>
              <w:fldChar w:fldCharType="end"/>
            </w:r>
          </w:hyperlink>
        </w:p>
        <w:p w14:paraId="7836CC08" w14:textId="45F2907E" w:rsidR="00CA3CB8" w:rsidRDefault="00CA3CB8">
          <w:pPr>
            <w:pStyle w:val="ndice1"/>
            <w:rPr>
              <w:rFonts w:asciiTheme="minorHAnsi" w:eastAsiaTheme="minorEastAsia" w:hAnsiTheme="minorHAnsi" w:cstheme="minorBidi"/>
              <w:noProof/>
              <w:kern w:val="2"/>
              <w:sz w:val="24"/>
              <w14:ligatures w14:val="standardContextual"/>
            </w:rPr>
          </w:pPr>
          <w:hyperlink w:anchor="_Toc220493751" w:history="1">
            <w:r w:rsidRPr="00344D4F">
              <w:rPr>
                <w:rStyle w:val="Hiperligao"/>
                <w:rFonts w:cs="Arial"/>
                <w:noProof/>
              </w:rPr>
              <w:t>ANEXO II</w:t>
            </w:r>
            <w:r>
              <w:rPr>
                <w:noProof/>
                <w:webHidden/>
              </w:rPr>
              <w:tab/>
            </w:r>
            <w:r>
              <w:rPr>
                <w:noProof/>
                <w:webHidden/>
              </w:rPr>
              <w:fldChar w:fldCharType="begin"/>
            </w:r>
            <w:r>
              <w:rPr>
                <w:noProof/>
                <w:webHidden/>
              </w:rPr>
              <w:instrText xml:space="preserve"> PAGEREF _Toc220493751 \h </w:instrText>
            </w:r>
            <w:r>
              <w:rPr>
                <w:noProof/>
                <w:webHidden/>
              </w:rPr>
            </w:r>
            <w:r>
              <w:rPr>
                <w:noProof/>
                <w:webHidden/>
              </w:rPr>
              <w:fldChar w:fldCharType="separate"/>
            </w:r>
            <w:r w:rsidR="006275A5">
              <w:rPr>
                <w:noProof/>
                <w:webHidden/>
              </w:rPr>
              <w:t>25</w:t>
            </w:r>
            <w:r>
              <w:rPr>
                <w:noProof/>
                <w:webHidden/>
              </w:rPr>
              <w:fldChar w:fldCharType="end"/>
            </w:r>
          </w:hyperlink>
        </w:p>
        <w:p w14:paraId="693E3CE6" w14:textId="19840AFB" w:rsidR="00CA3CB8" w:rsidRDefault="00CA3CB8">
          <w:pPr>
            <w:pStyle w:val="ndice1"/>
            <w:rPr>
              <w:rFonts w:asciiTheme="minorHAnsi" w:eastAsiaTheme="minorEastAsia" w:hAnsiTheme="minorHAnsi" w:cstheme="minorBidi"/>
              <w:noProof/>
              <w:kern w:val="2"/>
              <w:sz w:val="24"/>
              <w14:ligatures w14:val="standardContextual"/>
            </w:rPr>
          </w:pPr>
          <w:hyperlink w:anchor="_Toc220493752" w:history="1">
            <w:r w:rsidRPr="00344D4F">
              <w:rPr>
                <w:rStyle w:val="Hiperligao"/>
                <w:rFonts w:cs="Arial"/>
                <w:noProof/>
              </w:rPr>
              <w:t>ANEXO III</w:t>
            </w:r>
            <w:r>
              <w:rPr>
                <w:noProof/>
                <w:webHidden/>
              </w:rPr>
              <w:tab/>
            </w:r>
            <w:r>
              <w:rPr>
                <w:noProof/>
                <w:webHidden/>
              </w:rPr>
              <w:fldChar w:fldCharType="begin"/>
            </w:r>
            <w:r>
              <w:rPr>
                <w:noProof/>
                <w:webHidden/>
              </w:rPr>
              <w:instrText xml:space="preserve"> PAGEREF _Toc220493752 \h </w:instrText>
            </w:r>
            <w:r>
              <w:rPr>
                <w:noProof/>
                <w:webHidden/>
              </w:rPr>
            </w:r>
            <w:r>
              <w:rPr>
                <w:noProof/>
                <w:webHidden/>
              </w:rPr>
              <w:fldChar w:fldCharType="separate"/>
            </w:r>
            <w:r w:rsidR="006275A5">
              <w:rPr>
                <w:noProof/>
                <w:webHidden/>
              </w:rPr>
              <w:t>29</w:t>
            </w:r>
            <w:r>
              <w:rPr>
                <w:noProof/>
                <w:webHidden/>
              </w:rPr>
              <w:fldChar w:fldCharType="end"/>
            </w:r>
          </w:hyperlink>
        </w:p>
        <w:p w14:paraId="13B33646" w14:textId="6E526F74" w:rsidR="00CA3CB8" w:rsidRDefault="00CA3CB8">
          <w:pPr>
            <w:pStyle w:val="ndice1"/>
            <w:rPr>
              <w:rFonts w:asciiTheme="minorHAnsi" w:eastAsiaTheme="minorEastAsia" w:hAnsiTheme="minorHAnsi" w:cstheme="minorBidi"/>
              <w:noProof/>
              <w:kern w:val="2"/>
              <w:sz w:val="24"/>
              <w14:ligatures w14:val="standardContextual"/>
            </w:rPr>
          </w:pPr>
          <w:hyperlink w:anchor="_Toc220493753" w:history="1">
            <w:r w:rsidRPr="00344D4F">
              <w:rPr>
                <w:rStyle w:val="Hiperligao"/>
                <w:rFonts w:cs="Arial"/>
                <w:noProof/>
              </w:rPr>
              <w:t>ANEXO IV</w:t>
            </w:r>
            <w:r>
              <w:rPr>
                <w:noProof/>
                <w:webHidden/>
              </w:rPr>
              <w:tab/>
            </w:r>
            <w:r>
              <w:rPr>
                <w:noProof/>
                <w:webHidden/>
              </w:rPr>
              <w:fldChar w:fldCharType="begin"/>
            </w:r>
            <w:r>
              <w:rPr>
                <w:noProof/>
                <w:webHidden/>
              </w:rPr>
              <w:instrText xml:space="preserve"> PAGEREF _Toc220493753 \h </w:instrText>
            </w:r>
            <w:r>
              <w:rPr>
                <w:noProof/>
                <w:webHidden/>
              </w:rPr>
            </w:r>
            <w:r>
              <w:rPr>
                <w:noProof/>
                <w:webHidden/>
              </w:rPr>
              <w:fldChar w:fldCharType="separate"/>
            </w:r>
            <w:r w:rsidR="006275A5">
              <w:rPr>
                <w:noProof/>
                <w:webHidden/>
              </w:rPr>
              <w:t>31</w:t>
            </w:r>
            <w:r>
              <w:rPr>
                <w:noProof/>
                <w:webHidden/>
              </w:rPr>
              <w:fldChar w:fldCharType="end"/>
            </w:r>
          </w:hyperlink>
        </w:p>
        <w:p w14:paraId="5D35D26D" w14:textId="3F67F03D" w:rsidR="00CA3CB8" w:rsidRDefault="00CA3CB8">
          <w:pPr>
            <w:pStyle w:val="ndice1"/>
            <w:rPr>
              <w:rFonts w:asciiTheme="minorHAnsi" w:eastAsiaTheme="minorEastAsia" w:hAnsiTheme="minorHAnsi" w:cstheme="minorBidi"/>
              <w:noProof/>
              <w:kern w:val="2"/>
              <w:sz w:val="24"/>
              <w14:ligatures w14:val="standardContextual"/>
            </w:rPr>
          </w:pPr>
          <w:hyperlink w:anchor="_Toc220493754" w:history="1">
            <w:r w:rsidRPr="00344D4F">
              <w:rPr>
                <w:rStyle w:val="Hiperligao"/>
                <w:rFonts w:cs="Arial"/>
                <w:noProof/>
              </w:rPr>
              <w:t>CLÁUSULA PRIMEIRA – DO PROCEDIMENTO</w:t>
            </w:r>
            <w:r>
              <w:rPr>
                <w:noProof/>
                <w:webHidden/>
              </w:rPr>
              <w:tab/>
            </w:r>
            <w:r>
              <w:rPr>
                <w:noProof/>
                <w:webHidden/>
              </w:rPr>
              <w:fldChar w:fldCharType="begin"/>
            </w:r>
            <w:r>
              <w:rPr>
                <w:noProof/>
                <w:webHidden/>
              </w:rPr>
              <w:instrText xml:space="preserve"> PAGEREF _Toc220493754 \h </w:instrText>
            </w:r>
            <w:r>
              <w:rPr>
                <w:noProof/>
                <w:webHidden/>
              </w:rPr>
            </w:r>
            <w:r>
              <w:rPr>
                <w:noProof/>
                <w:webHidden/>
              </w:rPr>
              <w:fldChar w:fldCharType="separate"/>
            </w:r>
            <w:r w:rsidR="006275A5">
              <w:rPr>
                <w:noProof/>
                <w:webHidden/>
              </w:rPr>
              <w:t>31</w:t>
            </w:r>
            <w:r>
              <w:rPr>
                <w:noProof/>
                <w:webHidden/>
              </w:rPr>
              <w:fldChar w:fldCharType="end"/>
            </w:r>
          </w:hyperlink>
        </w:p>
        <w:p w14:paraId="74D685DF" w14:textId="4A7288B5" w:rsidR="00CA3CB8" w:rsidRDefault="00CA3CB8">
          <w:pPr>
            <w:pStyle w:val="ndice1"/>
            <w:rPr>
              <w:rFonts w:asciiTheme="minorHAnsi" w:eastAsiaTheme="minorEastAsia" w:hAnsiTheme="minorHAnsi" w:cstheme="minorBidi"/>
              <w:noProof/>
              <w:kern w:val="2"/>
              <w:sz w:val="24"/>
              <w14:ligatures w14:val="standardContextual"/>
            </w:rPr>
          </w:pPr>
          <w:hyperlink w:anchor="_Toc220493755" w:history="1">
            <w:r w:rsidRPr="00344D4F">
              <w:rPr>
                <w:rStyle w:val="Hiperligao"/>
                <w:rFonts w:cs="Arial"/>
                <w:noProof/>
              </w:rPr>
              <w:t>CLÁUSULA SEGUNDA – OBJETO (art. 92, I e II)</w:t>
            </w:r>
            <w:r>
              <w:rPr>
                <w:noProof/>
                <w:webHidden/>
              </w:rPr>
              <w:tab/>
            </w:r>
            <w:r>
              <w:rPr>
                <w:noProof/>
                <w:webHidden/>
              </w:rPr>
              <w:fldChar w:fldCharType="begin"/>
            </w:r>
            <w:r>
              <w:rPr>
                <w:noProof/>
                <w:webHidden/>
              </w:rPr>
              <w:instrText xml:space="preserve"> PAGEREF _Toc220493755 \h </w:instrText>
            </w:r>
            <w:r>
              <w:rPr>
                <w:noProof/>
                <w:webHidden/>
              </w:rPr>
            </w:r>
            <w:r>
              <w:rPr>
                <w:noProof/>
                <w:webHidden/>
              </w:rPr>
              <w:fldChar w:fldCharType="separate"/>
            </w:r>
            <w:r w:rsidR="006275A5">
              <w:rPr>
                <w:noProof/>
                <w:webHidden/>
              </w:rPr>
              <w:t>32</w:t>
            </w:r>
            <w:r>
              <w:rPr>
                <w:noProof/>
                <w:webHidden/>
              </w:rPr>
              <w:fldChar w:fldCharType="end"/>
            </w:r>
          </w:hyperlink>
        </w:p>
        <w:p w14:paraId="64DAB9E4" w14:textId="61139FFA" w:rsidR="00CA3CB8" w:rsidRDefault="00CA3CB8">
          <w:pPr>
            <w:pStyle w:val="ndice1"/>
            <w:rPr>
              <w:rFonts w:asciiTheme="minorHAnsi" w:eastAsiaTheme="minorEastAsia" w:hAnsiTheme="minorHAnsi" w:cstheme="minorBidi"/>
              <w:noProof/>
              <w:kern w:val="2"/>
              <w:sz w:val="24"/>
              <w14:ligatures w14:val="standardContextual"/>
            </w:rPr>
          </w:pPr>
          <w:hyperlink w:anchor="_Toc220493756" w:history="1">
            <w:r w:rsidRPr="00344D4F">
              <w:rPr>
                <w:rStyle w:val="Hiperligao"/>
                <w:rFonts w:cs="Arial"/>
                <w:noProof/>
              </w:rPr>
              <w:t>Memorial dos Itens</w:t>
            </w:r>
            <w:r>
              <w:rPr>
                <w:noProof/>
                <w:webHidden/>
              </w:rPr>
              <w:tab/>
            </w:r>
            <w:r>
              <w:rPr>
                <w:noProof/>
                <w:webHidden/>
              </w:rPr>
              <w:fldChar w:fldCharType="begin"/>
            </w:r>
            <w:r>
              <w:rPr>
                <w:noProof/>
                <w:webHidden/>
              </w:rPr>
              <w:instrText xml:space="preserve"> PAGEREF _Toc220493756 \h </w:instrText>
            </w:r>
            <w:r>
              <w:rPr>
                <w:noProof/>
                <w:webHidden/>
              </w:rPr>
            </w:r>
            <w:r>
              <w:rPr>
                <w:noProof/>
                <w:webHidden/>
              </w:rPr>
              <w:fldChar w:fldCharType="separate"/>
            </w:r>
            <w:r w:rsidR="006275A5">
              <w:rPr>
                <w:noProof/>
                <w:webHidden/>
              </w:rPr>
              <w:t>32</w:t>
            </w:r>
            <w:r>
              <w:rPr>
                <w:noProof/>
                <w:webHidden/>
              </w:rPr>
              <w:fldChar w:fldCharType="end"/>
            </w:r>
          </w:hyperlink>
        </w:p>
        <w:p w14:paraId="361A3FAA" w14:textId="4C3473C1" w:rsidR="00CA3CB8" w:rsidRDefault="00CA3CB8">
          <w:pPr>
            <w:pStyle w:val="ndice1"/>
            <w:rPr>
              <w:rFonts w:asciiTheme="minorHAnsi" w:eastAsiaTheme="minorEastAsia" w:hAnsiTheme="minorHAnsi" w:cstheme="minorBidi"/>
              <w:noProof/>
              <w:kern w:val="2"/>
              <w:sz w:val="24"/>
              <w14:ligatures w14:val="standardContextual"/>
            </w:rPr>
          </w:pPr>
          <w:hyperlink w:anchor="_Toc220493757" w:history="1">
            <w:r w:rsidRPr="00344D4F">
              <w:rPr>
                <w:rStyle w:val="Hiperligao"/>
                <w:rFonts w:cs="Arial"/>
                <w:noProof/>
              </w:rPr>
              <w:t>CLÁUSULA QUARTA – MODELOS DE EXECUÇÃO E GESTÃO CONTRATUAIS (art. 92, IV, VII e XVIII)</w:t>
            </w:r>
            <w:r>
              <w:rPr>
                <w:noProof/>
                <w:webHidden/>
              </w:rPr>
              <w:tab/>
            </w:r>
            <w:r>
              <w:rPr>
                <w:noProof/>
                <w:webHidden/>
              </w:rPr>
              <w:fldChar w:fldCharType="begin"/>
            </w:r>
            <w:r>
              <w:rPr>
                <w:noProof/>
                <w:webHidden/>
              </w:rPr>
              <w:instrText xml:space="preserve"> PAGEREF _Toc220493757 \h </w:instrText>
            </w:r>
            <w:r>
              <w:rPr>
                <w:noProof/>
                <w:webHidden/>
              </w:rPr>
            </w:r>
            <w:r>
              <w:rPr>
                <w:noProof/>
                <w:webHidden/>
              </w:rPr>
              <w:fldChar w:fldCharType="separate"/>
            </w:r>
            <w:r w:rsidR="006275A5">
              <w:rPr>
                <w:noProof/>
                <w:webHidden/>
              </w:rPr>
              <w:t>32</w:t>
            </w:r>
            <w:r>
              <w:rPr>
                <w:noProof/>
                <w:webHidden/>
              </w:rPr>
              <w:fldChar w:fldCharType="end"/>
            </w:r>
          </w:hyperlink>
        </w:p>
        <w:p w14:paraId="28091C73" w14:textId="06808C06" w:rsidR="00CA3CB8" w:rsidRDefault="00CA3CB8">
          <w:pPr>
            <w:pStyle w:val="ndice1"/>
            <w:rPr>
              <w:rFonts w:asciiTheme="minorHAnsi" w:eastAsiaTheme="minorEastAsia" w:hAnsiTheme="minorHAnsi" w:cstheme="minorBidi"/>
              <w:noProof/>
              <w:kern w:val="2"/>
              <w:sz w:val="24"/>
              <w14:ligatures w14:val="standardContextual"/>
            </w:rPr>
          </w:pPr>
          <w:hyperlink w:anchor="_Toc220493758" w:history="1">
            <w:r w:rsidRPr="00344D4F">
              <w:rPr>
                <w:rStyle w:val="Hiperligao"/>
                <w:rFonts w:cs="Arial"/>
                <w:noProof/>
              </w:rPr>
              <w:t>CLÁUSULA QUINTA – SUBCONTRATAÇÃO</w:t>
            </w:r>
            <w:r>
              <w:rPr>
                <w:noProof/>
                <w:webHidden/>
              </w:rPr>
              <w:tab/>
            </w:r>
            <w:r>
              <w:rPr>
                <w:noProof/>
                <w:webHidden/>
              </w:rPr>
              <w:fldChar w:fldCharType="begin"/>
            </w:r>
            <w:r>
              <w:rPr>
                <w:noProof/>
                <w:webHidden/>
              </w:rPr>
              <w:instrText xml:space="preserve"> PAGEREF _Toc220493758 \h </w:instrText>
            </w:r>
            <w:r>
              <w:rPr>
                <w:noProof/>
                <w:webHidden/>
              </w:rPr>
            </w:r>
            <w:r>
              <w:rPr>
                <w:noProof/>
                <w:webHidden/>
              </w:rPr>
              <w:fldChar w:fldCharType="separate"/>
            </w:r>
            <w:r w:rsidR="006275A5">
              <w:rPr>
                <w:noProof/>
                <w:webHidden/>
              </w:rPr>
              <w:t>33</w:t>
            </w:r>
            <w:r>
              <w:rPr>
                <w:noProof/>
                <w:webHidden/>
              </w:rPr>
              <w:fldChar w:fldCharType="end"/>
            </w:r>
          </w:hyperlink>
        </w:p>
        <w:p w14:paraId="00952A65" w14:textId="6C3E66DF" w:rsidR="00CA3CB8" w:rsidRDefault="00CA3CB8">
          <w:pPr>
            <w:pStyle w:val="ndice1"/>
            <w:rPr>
              <w:rFonts w:asciiTheme="minorHAnsi" w:eastAsiaTheme="minorEastAsia" w:hAnsiTheme="minorHAnsi" w:cstheme="minorBidi"/>
              <w:noProof/>
              <w:kern w:val="2"/>
              <w:sz w:val="24"/>
              <w14:ligatures w14:val="standardContextual"/>
            </w:rPr>
          </w:pPr>
          <w:hyperlink w:anchor="_Toc220493759" w:history="1">
            <w:r w:rsidRPr="00344D4F">
              <w:rPr>
                <w:rStyle w:val="Hiperligao"/>
                <w:rFonts w:cs="Arial"/>
                <w:noProof/>
              </w:rPr>
              <w:t>5.1 As regras sobre a subcontratação do objeto são aquelas estabelecidas no Termo de Referência, anexo a este Contrato.</w:t>
            </w:r>
            <w:r>
              <w:rPr>
                <w:noProof/>
                <w:webHidden/>
              </w:rPr>
              <w:tab/>
            </w:r>
            <w:r>
              <w:rPr>
                <w:noProof/>
                <w:webHidden/>
              </w:rPr>
              <w:fldChar w:fldCharType="begin"/>
            </w:r>
            <w:r>
              <w:rPr>
                <w:noProof/>
                <w:webHidden/>
              </w:rPr>
              <w:instrText xml:space="preserve"> PAGEREF _Toc220493759 \h </w:instrText>
            </w:r>
            <w:r>
              <w:rPr>
                <w:noProof/>
                <w:webHidden/>
              </w:rPr>
            </w:r>
            <w:r>
              <w:rPr>
                <w:noProof/>
                <w:webHidden/>
              </w:rPr>
              <w:fldChar w:fldCharType="separate"/>
            </w:r>
            <w:r w:rsidR="006275A5">
              <w:rPr>
                <w:noProof/>
                <w:webHidden/>
              </w:rPr>
              <w:t>33</w:t>
            </w:r>
            <w:r>
              <w:rPr>
                <w:noProof/>
                <w:webHidden/>
              </w:rPr>
              <w:fldChar w:fldCharType="end"/>
            </w:r>
          </w:hyperlink>
        </w:p>
        <w:p w14:paraId="75880429" w14:textId="0376EEE4" w:rsidR="00CA3CB8" w:rsidRDefault="00CA3CB8">
          <w:pPr>
            <w:pStyle w:val="ndice1"/>
            <w:rPr>
              <w:rFonts w:asciiTheme="minorHAnsi" w:eastAsiaTheme="minorEastAsia" w:hAnsiTheme="minorHAnsi" w:cstheme="minorBidi"/>
              <w:noProof/>
              <w:kern w:val="2"/>
              <w:sz w:val="24"/>
              <w14:ligatures w14:val="standardContextual"/>
            </w:rPr>
          </w:pPr>
          <w:hyperlink w:anchor="_Toc220493760" w:history="1">
            <w:r w:rsidRPr="00344D4F">
              <w:rPr>
                <w:rStyle w:val="Hiperligao"/>
                <w:rFonts w:cs="Arial"/>
                <w:noProof/>
              </w:rPr>
              <w:t>CLÁUSULA SEXTA - REAJUSTE (art. 92, V)</w:t>
            </w:r>
            <w:r>
              <w:rPr>
                <w:noProof/>
                <w:webHidden/>
              </w:rPr>
              <w:tab/>
            </w:r>
            <w:r>
              <w:rPr>
                <w:noProof/>
                <w:webHidden/>
              </w:rPr>
              <w:fldChar w:fldCharType="begin"/>
            </w:r>
            <w:r>
              <w:rPr>
                <w:noProof/>
                <w:webHidden/>
              </w:rPr>
              <w:instrText xml:space="preserve"> PAGEREF _Toc220493760 \h </w:instrText>
            </w:r>
            <w:r>
              <w:rPr>
                <w:noProof/>
                <w:webHidden/>
              </w:rPr>
            </w:r>
            <w:r>
              <w:rPr>
                <w:noProof/>
                <w:webHidden/>
              </w:rPr>
              <w:fldChar w:fldCharType="separate"/>
            </w:r>
            <w:r w:rsidR="006275A5">
              <w:rPr>
                <w:noProof/>
                <w:webHidden/>
              </w:rPr>
              <w:t>33</w:t>
            </w:r>
            <w:r>
              <w:rPr>
                <w:noProof/>
                <w:webHidden/>
              </w:rPr>
              <w:fldChar w:fldCharType="end"/>
            </w:r>
          </w:hyperlink>
        </w:p>
        <w:p w14:paraId="7E147DD2" w14:textId="0940D978" w:rsidR="00CA3CB8" w:rsidRDefault="00CA3CB8">
          <w:pPr>
            <w:pStyle w:val="ndice1"/>
            <w:rPr>
              <w:rFonts w:asciiTheme="minorHAnsi" w:eastAsiaTheme="minorEastAsia" w:hAnsiTheme="minorHAnsi" w:cstheme="minorBidi"/>
              <w:noProof/>
              <w:kern w:val="2"/>
              <w:sz w:val="24"/>
              <w14:ligatures w14:val="standardContextual"/>
            </w:rPr>
          </w:pPr>
          <w:hyperlink w:anchor="_Toc220493761" w:history="1">
            <w:r w:rsidRPr="00344D4F">
              <w:rPr>
                <w:rStyle w:val="Hiperligao"/>
                <w:rFonts w:cs="Arial"/>
                <w:noProof/>
              </w:rPr>
              <w:t>CLÁUSULA SÉTIMA - OBRIGAÇÕES DO CONTRATANTE (art. 92, X, XI e XIV)</w:t>
            </w:r>
            <w:r>
              <w:rPr>
                <w:noProof/>
                <w:webHidden/>
              </w:rPr>
              <w:tab/>
            </w:r>
            <w:r>
              <w:rPr>
                <w:noProof/>
                <w:webHidden/>
              </w:rPr>
              <w:fldChar w:fldCharType="begin"/>
            </w:r>
            <w:r>
              <w:rPr>
                <w:noProof/>
                <w:webHidden/>
              </w:rPr>
              <w:instrText xml:space="preserve"> PAGEREF _Toc220493761 \h </w:instrText>
            </w:r>
            <w:r>
              <w:rPr>
                <w:noProof/>
                <w:webHidden/>
              </w:rPr>
            </w:r>
            <w:r>
              <w:rPr>
                <w:noProof/>
                <w:webHidden/>
              </w:rPr>
              <w:fldChar w:fldCharType="separate"/>
            </w:r>
            <w:r w:rsidR="006275A5">
              <w:rPr>
                <w:noProof/>
                <w:webHidden/>
              </w:rPr>
              <w:t>33</w:t>
            </w:r>
            <w:r>
              <w:rPr>
                <w:noProof/>
                <w:webHidden/>
              </w:rPr>
              <w:fldChar w:fldCharType="end"/>
            </w:r>
          </w:hyperlink>
        </w:p>
        <w:p w14:paraId="732BE071" w14:textId="0BD334CC" w:rsidR="00CA3CB8" w:rsidRDefault="00CA3CB8">
          <w:pPr>
            <w:pStyle w:val="ndice1"/>
            <w:rPr>
              <w:rFonts w:asciiTheme="minorHAnsi" w:eastAsiaTheme="minorEastAsia" w:hAnsiTheme="minorHAnsi" w:cstheme="minorBidi"/>
              <w:noProof/>
              <w:kern w:val="2"/>
              <w:sz w:val="24"/>
              <w14:ligatures w14:val="standardContextual"/>
            </w:rPr>
          </w:pPr>
          <w:hyperlink w:anchor="_Toc220493762" w:history="1">
            <w:r w:rsidRPr="00344D4F">
              <w:rPr>
                <w:rStyle w:val="Hiperligao"/>
                <w:rFonts w:cs="Arial"/>
                <w:noProof/>
              </w:rPr>
              <w:t>8</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OITAVA - OBRIGAÇÕES DO CONTRATADO (art. 92, XIV, XVI e XVII)</w:t>
            </w:r>
            <w:r>
              <w:rPr>
                <w:noProof/>
                <w:webHidden/>
              </w:rPr>
              <w:tab/>
            </w:r>
            <w:r>
              <w:rPr>
                <w:noProof/>
                <w:webHidden/>
              </w:rPr>
              <w:fldChar w:fldCharType="begin"/>
            </w:r>
            <w:r>
              <w:rPr>
                <w:noProof/>
                <w:webHidden/>
              </w:rPr>
              <w:instrText xml:space="preserve"> PAGEREF _Toc220493762 \h </w:instrText>
            </w:r>
            <w:r>
              <w:rPr>
                <w:noProof/>
                <w:webHidden/>
              </w:rPr>
            </w:r>
            <w:r>
              <w:rPr>
                <w:noProof/>
                <w:webHidden/>
              </w:rPr>
              <w:fldChar w:fldCharType="separate"/>
            </w:r>
            <w:r w:rsidR="006275A5">
              <w:rPr>
                <w:noProof/>
                <w:webHidden/>
              </w:rPr>
              <w:t>34</w:t>
            </w:r>
            <w:r>
              <w:rPr>
                <w:noProof/>
                <w:webHidden/>
              </w:rPr>
              <w:fldChar w:fldCharType="end"/>
            </w:r>
          </w:hyperlink>
        </w:p>
        <w:p w14:paraId="754E3254" w14:textId="66C1A323" w:rsidR="00CA3CB8" w:rsidRDefault="00CA3CB8">
          <w:pPr>
            <w:pStyle w:val="ndice1"/>
            <w:rPr>
              <w:rFonts w:asciiTheme="minorHAnsi" w:eastAsiaTheme="minorEastAsia" w:hAnsiTheme="minorHAnsi" w:cstheme="minorBidi"/>
              <w:noProof/>
              <w:kern w:val="2"/>
              <w:sz w:val="24"/>
              <w14:ligatures w14:val="standardContextual"/>
            </w:rPr>
          </w:pPr>
          <w:hyperlink w:anchor="_Toc220493763" w:history="1">
            <w:r w:rsidRPr="00344D4F">
              <w:rPr>
                <w:rStyle w:val="Hiperligao"/>
                <w:rFonts w:cs="Arial"/>
                <w:noProof/>
              </w:rPr>
              <w:t>3.</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NONA – INFRAÇÕES E SANÇÕES ADMINISTRATIVAS (art. 92, XIV)</w:t>
            </w:r>
            <w:r>
              <w:rPr>
                <w:noProof/>
                <w:webHidden/>
              </w:rPr>
              <w:tab/>
            </w:r>
            <w:r>
              <w:rPr>
                <w:noProof/>
                <w:webHidden/>
              </w:rPr>
              <w:fldChar w:fldCharType="begin"/>
            </w:r>
            <w:r>
              <w:rPr>
                <w:noProof/>
                <w:webHidden/>
              </w:rPr>
              <w:instrText xml:space="preserve"> PAGEREF _Toc220493763 \h </w:instrText>
            </w:r>
            <w:r>
              <w:rPr>
                <w:noProof/>
                <w:webHidden/>
              </w:rPr>
            </w:r>
            <w:r>
              <w:rPr>
                <w:noProof/>
                <w:webHidden/>
              </w:rPr>
              <w:fldChar w:fldCharType="separate"/>
            </w:r>
            <w:r w:rsidR="006275A5">
              <w:rPr>
                <w:noProof/>
                <w:webHidden/>
              </w:rPr>
              <w:t>36</w:t>
            </w:r>
            <w:r>
              <w:rPr>
                <w:noProof/>
                <w:webHidden/>
              </w:rPr>
              <w:fldChar w:fldCharType="end"/>
            </w:r>
          </w:hyperlink>
        </w:p>
        <w:p w14:paraId="53EDB447" w14:textId="65EEAF58" w:rsidR="00CA3CB8" w:rsidRDefault="00CA3CB8">
          <w:pPr>
            <w:pStyle w:val="ndice1"/>
            <w:rPr>
              <w:rFonts w:asciiTheme="minorHAnsi" w:eastAsiaTheme="minorEastAsia" w:hAnsiTheme="minorHAnsi" w:cstheme="minorBidi"/>
              <w:noProof/>
              <w:kern w:val="2"/>
              <w:sz w:val="24"/>
              <w14:ligatures w14:val="standardContextual"/>
            </w:rPr>
          </w:pPr>
          <w:hyperlink w:anchor="_Toc220493764" w:history="1">
            <w:r w:rsidRPr="00344D4F">
              <w:rPr>
                <w:rStyle w:val="Hiperligao"/>
                <w:rFonts w:cs="Arial"/>
                <w:noProof/>
              </w:rPr>
              <w:t>CLÁUSULA DÉCIMA – DA FISCALIZAÇÃO</w:t>
            </w:r>
            <w:r>
              <w:rPr>
                <w:noProof/>
                <w:webHidden/>
              </w:rPr>
              <w:tab/>
            </w:r>
            <w:r>
              <w:rPr>
                <w:noProof/>
                <w:webHidden/>
              </w:rPr>
              <w:fldChar w:fldCharType="begin"/>
            </w:r>
            <w:r>
              <w:rPr>
                <w:noProof/>
                <w:webHidden/>
              </w:rPr>
              <w:instrText xml:space="preserve"> PAGEREF _Toc220493764 \h </w:instrText>
            </w:r>
            <w:r>
              <w:rPr>
                <w:noProof/>
                <w:webHidden/>
              </w:rPr>
            </w:r>
            <w:r>
              <w:rPr>
                <w:noProof/>
                <w:webHidden/>
              </w:rPr>
              <w:fldChar w:fldCharType="separate"/>
            </w:r>
            <w:r w:rsidR="006275A5">
              <w:rPr>
                <w:noProof/>
                <w:webHidden/>
              </w:rPr>
              <w:t>39</w:t>
            </w:r>
            <w:r>
              <w:rPr>
                <w:noProof/>
                <w:webHidden/>
              </w:rPr>
              <w:fldChar w:fldCharType="end"/>
            </w:r>
          </w:hyperlink>
        </w:p>
        <w:p w14:paraId="6129FA0F" w14:textId="23D348E1" w:rsidR="00CA3CB8" w:rsidRDefault="00CA3CB8">
          <w:pPr>
            <w:pStyle w:val="ndice1"/>
            <w:rPr>
              <w:rFonts w:asciiTheme="minorHAnsi" w:eastAsiaTheme="minorEastAsia" w:hAnsiTheme="minorHAnsi" w:cstheme="minorBidi"/>
              <w:noProof/>
              <w:kern w:val="2"/>
              <w:sz w:val="24"/>
              <w14:ligatures w14:val="standardContextual"/>
            </w:rPr>
          </w:pPr>
          <w:hyperlink w:anchor="_Toc220493765" w:history="1">
            <w:r w:rsidRPr="00344D4F">
              <w:rPr>
                <w:rStyle w:val="Hiperligao"/>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_Toc220493765 \h </w:instrText>
            </w:r>
            <w:r>
              <w:rPr>
                <w:noProof/>
                <w:webHidden/>
              </w:rPr>
            </w:r>
            <w:r>
              <w:rPr>
                <w:noProof/>
                <w:webHidden/>
              </w:rPr>
              <w:fldChar w:fldCharType="separate"/>
            </w:r>
            <w:r w:rsidR="006275A5">
              <w:rPr>
                <w:noProof/>
                <w:webHidden/>
              </w:rPr>
              <w:t>39</w:t>
            </w:r>
            <w:r>
              <w:rPr>
                <w:noProof/>
                <w:webHidden/>
              </w:rPr>
              <w:fldChar w:fldCharType="end"/>
            </w:r>
          </w:hyperlink>
        </w:p>
        <w:p w14:paraId="226AEB5E" w14:textId="3626FC66" w:rsidR="00CA3CB8" w:rsidRDefault="00CA3CB8">
          <w:pPr>
            <w:pStyle w:val="ndice1"/>
            <w:rPr>
              <w:rFonts w:asciiTheme="minorHAnsi" w:eastAsiaTheme="minorEastAsia" w:hAnsiTheme="minorHAnsi" w:cstheme="minorBidi"/>
              <w:noProof/>
              <w:kern w:val="2"/>
              <w:sz w:val="24"/>
              <w14:ligatures w14:val="standardContextual"/>
            </w:rPr>
          </w:pPr>
          <w:hyperlink w:anchor="_Toc220493766" w:history="1">
            <w:r w:rsidRPr="00344D4F">
              <w:rPr>
                <w:rStyle w:val="Hiperligao"/>
                <w:rFonts w:cs="Arial"/>
                <w:noProof/>
              </w:rPr>
              <w:t>10</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TERCEIRA – DOS CASOS OMISSOS (art. 92, III)</w:t>
            </w:r>
            <w:r>
              <w:rPr>
                <w:noProof/>
                <w:webHidden/>
              </w:rPr>
              <w:tab/>
            </w:r>
            <w:r>
              <w:rPr>
                <w:noProof/>
                <w:webHidden/>
              </w:rPr>
              <w:fldChar w:fldCharType="begin"/>
            </w:r>
            <w:r>
              <w:rPr>
                <w:noProof/>
                <w:webHidden/>
              </w:rPr>
              <w:instrText xml:space="preserve"> PAGEREF _Toc220493766 \h </w:instrText>
            </w:r>
            <w:r>
              <w:rPr>
                <w:noProof/>
                <w:webHidden/>
              </w:rPr>
            </w:r>
            <w:r>
              <w:rPr>
                <w:noProof/>
                <w:webHidden/>
              </w:rPr>
              <w:fldChar w:fldCharType="separate"/>
            </w:r>
            <w:r w:rsidR="006275A5">
              <w:rPr>
                <w:noProof/>
                <w:webHidden/>
              </w:rPr>
              <w:t>40</w:t>
            </w:r>
            <w:r>
              <w:rPr>
                <w:noProof/>
                <w:webHidden/>
              </w:rPr>
              <w:fldChar w:fldCharType="end"/>
            </w:r>
          </w:hyperlink>
        </w:p>
        <w:p w14:paraId="7AD4276C" w14:textId="73298CB4" w:rsidR="00CA3CB8" w:rsidRDefault="00CA3CB8">
          <w:pPr>
            <w:pStyle w:val="ndice1"/>
            <w:rPr>
              <w:rFonts w:asciiTheme="minorHAnsi" w:eastAsiaTheme="minorEastAsia" w:hAnsiTheme="minorHAnsi" w:cstheme="minorBidi"/>
              <w:noProof/>
              <w:kern w:val="2"/>
              <w:sz w:val="24"/>
              <w14:ligatures w14:val="standardContextual"/>
            </w:rPr>
          </w:pPr>
          <w:hyperlink w:anchor="_Toc220493767" w:history="1">
            <w:r w:rsidRPr="00344D4F">
              <w:rPr>
                <w:rStyle w:val="Hiperligao"/>
                <w:rFonts w:cs="Arial"/>
                <w:noProof/>
              </w:rPr>
              <w:t>11</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QUARTA– ALTERAÇÕES</w:t>
            </w:r>
            <w:r>
              <w:rPr>
                <w:noProof/>
                <w:webHidden/>
              </w:rPr>
              <w:tab/>
            </w:r>
            <w:r>
              <w:rPr>
                <w:noProof/>
                <w:webHidden/>
              </w:rPr>
              <w:fldChar w:fldCharType="begin"/>
            </w:r>
            <w:r>
              <w:rPr>
                <w:noProof/>
                <w:webHidden/>
              </w:rPr>
              <w:instrText xml:space="preserve"> PAGEREF _Toc220493767 \h </w:instrText>
            </w:r>
            <w:r>
              <w:rPr>
                <w:noProof/>
                <w:webHidden/>
              </w:rPr>
            </w:r>
            <w:r>
              <w:rPr>
                <w:noProof/>
                <w:webHidden/>
              </w:rPr>
              <w:fldChar w:fldCharType="separate"/>
            </w:r>
            <w:r w:rsidR="006275A5">
              <w:rPr>
                <w:noProof/>
                <w:webHidden/>
              </w:rPr>
              <w:t>40</w:t>
            </w:r>
            <w:r>
              <w:rPr>
                <w:noProof/>
                <w:webHidden/>
              </w:rPr>
              <w:fldChar w:fldCharType="end"/>
            </w:r>
          </w:hyperlink>
        </w:p>
        <w:p w14:paraId="37F955DE" w14:textId="72F90134" w:rsidR="00CA3CB8" w:rsidRDefault="00CA3CB8">
          <w:pPr>
            <w:pStyle w:val="ndice1"/>
            <w:rPr>
              <w:rFonts w:asciiTheme="minorHAnsi" w:eastAsiaTheme="minorEastAsia" w:hAnsiTheme="minorHAnsi" w:cstheme="minorBidi"/>
              <w:noProof/>
              <w:kern w:val="2"/>
              <w:sz w:val="24"/>
              <w14:ligatures w14:val="standardContextual"/>
            </w:rPr>
          </w:pPr>
          <w:hyperlink w:anchor="_Toc220493768" w:history="1">
            <w:r w:rsidRPr="00344D4F">
              <w:rPr>
                <w:rStyle w:val="Hiperligao"/>
                <w:rFonts w:cs="Arial"/>
                <w:noProof/>
              </w:rPr>
              <w:t>12</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QUINTA – PUBLICAÇÃO</w:t>
            </w:r>
            <w:r>
              <w:rPr>
                <w:noProof/>
                <w:webHidden/>
              </w:rPr>
              <w:tab/>
            </w:r>
            <w:r>
              <w:rPr>
                <w:noProof/>
                <w:webHidden/>
              </w:rPr>
              <w:fldChar w:fldCharType="begin"/>
            </w:r>
            <w:r>
              <w:rPr>
                <w:noProof/>
                <w:webHidden/>
              </w:rPr>
              <w:instrText xml:space="preserve"> PAGEREF _Toc220493768 \h </w:instrText>
            </w:r>
            <w:r>
              <w:rPr>
                <w:noProof/>
                <w:webHidden/>
              </w:rPr>
            </w:r>
            <w:r>
              <w:rPr>
                <w:noProof/>
                <w:webHidden/>
              </w:rPr>
              <w:fldChar w:fldCharType="separate"/>
            </w:r>
            <w:r w:rsidR="006275A5">
              <w:rPr>
                <w:noProof/>
                <w:webHidden/>
              </w:rPr>
              <w:t>41</w:t>
            </w:r>
            <w:r>
              <w:rPr>
                <w:noProof/>
                <w:webHidden/>
              </w:rPr>
              <w:fldChar w:fldCharType="end"/>
            </w:r>
          </w:hyperlink>
        </w:p>
        <w:p w14:paraId="6D1DD986" w14:textId="2F755A9F" w:rsidR="00C972AD" w:rsidRPr="00C577FD" w:rsidRDefault="00C972AD" w:rsidP="00C972AD">
          <w:pPr>
            <w:rPr>
              <w:rFonts w:ascii="Arial" w:eastAsiaTheme="minorEastAsia" w:hAnsi="Arial" w:cs="Arial"/>
              <w:b/>
              <w:bCs/>
              <w:sz w:val="22"/>
              <w:szCs w:val="22"/>
            </w:rPr>
          </w:pPr>
          <w:r w:rsidRPr="00C676E7">
            <w:rPr>
              <w:rFonts w:ascii="Arial" w:hAnsi="Arial" w:cs="Arial"/>
              <w:b/>
              <w:bCs/>
              <w:sz w:val="22"/>
              <w:szCs w:val="22"/>
            </w:rPr>
            <w:fldChar w:fldCharType="end"/>
          </w:r>
        </w:p>
      </w:sdtContent>
    </w:sdt>
    <w:p w14:paraId="2D2EE1B8" w14:textId="6192E042" w:rsidR="00C972AD" w:rsidRPr="00C676E7" w:rsidRDefault="00C972AD" w:rsidP="00C972AD">
      <w:pPr>
        <w:pStyle w:val="citao2"/>
        <w:spacing w:beforeLines="120" w:before="288" w:afterLines="120" w:after="288" w:line="312" w:lineRule="auto"/>
        <w:ind w:firstLine="567"/>
        <w:jc w:val="center"/>
        <w:rPr>
          <w:rFonts w:cs="Arial"/>
          <w:b/>
          <w:bCs/>
          <w:i w:val="0"/>
          <w:iCs w:val="0"/>
          <w:szCs w:val="22"/>
        </w:rPr>
      </w:pPr>
      <w:r w:rsidRPr="00C676E7">
        <w:rPr>
          <w:rFonts w:cs="Arial"/>
          <w:b/>
          <w:bCs/>
          <w:i w:val="0"/>
          <w:iCs w:val="0"/>
          <w:szCs w:val="22"/>
        </w:rPr>
        <w:lastRenderedPageBreak/>
        <w:t>EDITAL</w:t>
      </w:r>
    </w:p>
    <w:p w14:paraId="7A960E68" w14:textId="446D4606" w:rsidR="00C972AD" w:rsidRPr="00C676E7"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C676E7">
        <w:rPr>
          <w:rFonts w:ascii="Arial" w:hAnsi="Arial" w:cs="Arial"/>
          <w:b/>
          <w:i/>
          <w:color w:val="FF0000"/>
          <w:sz w:val="22"/>
          <w:szCs w:val="22"/>
        </w:rPr>
        <w:t>MUNICÍPIO DE CARLÓPOLIS</w:t>
      </w:r>
    </w:p>
    <w:p w14:paraId="69B39F52" w14:textId="0EF967B5" w:rsidR="00C972AD" w:rsidRPr="00C676E7" w:rsidRDefault="00F82E62" w:rsidP="00C972AD">
      <w:pPr>
        <w:spacing w:beforeLines="120" w:before="288" w:afterLines="120" w:after="288" w:line="312" w:lineRule="auto"/>
        <w:ind w:firstLine="567"/>
        <w:jc w:val="center"/>
        <w:rPr>
          <w:rFonts w:ascii="Arial" w:hAnsi="Arial" w:cs="Arial"/>
          <w:b/>
          <w:color w:val="000000"/>
          <w:sz w:val="22"/>
          <w:szCs w:val="22"/>
        </w:rPr>
      </w:pPr>
      <w:r w:rsidRPr="00C676E7">
        <w:rPr>
          <w:rFonts w:ascii="Arial" w:hAnsi="Arial" w:cs="Arial"/>
          <w:b/>
          <w:color w:val="000000"/>
          <w:sz w:val="22"/>
          <w:szCs w:val="22"/>
        </w:rPr>
        <w:t>DISPENSA</w:t>
      </w:r>
      <w:r w:rsidR="00C972AD" w:rsidRPr="00C676E7">
        <w:rPr>
          <w:rFonts w:ascii="Arial" w:hAnsi="Arial" w:cs="Arial"/>
          <w:b/>
          <w:color w:val="000000"/>
          <w:sz w:val="22"/>
          <w:szCs w:val="22"/>
        </w:rPr>
        <w:t xml:space="preserve"> ELETRÔNIC</w:t>
      </w:r>
      <w:r w:rsidRPr="00C676E7">
        <w:rPr>
          <w:rFonts w:ascii="Arial" w:hAnsi="Arial" w:cs="Arial"/>
          <w:b/>
          <w:color w:val="000000"/>
          <w:sz w:val="22"/>
          <w:szCs w:val="22"/>
        </w:rPr>
        <w:t>A</w:t>
      </w:r>
      <w:r w:rsidR="00C972AD" w:rsidRPr="00C676E7">
        <w:rPr>
          <w:rFonts w:ascii="Arial" w:hAnsi="Arial" w:cs="Arial"/>
          <w:b/>
          <w:color w:val="000000"/>
          <w:sz w:val="22"/>
          <w:szCs w:val="22"/>
        </w:rPr>
        <w:t xml:space="preserve"> Nº </w:t>
      </w:r>
      <w:r w:rsidR="00D16A29">
        <w:rPr>
          <w:rFonts w:ascii="Arial" w:hAnsi="Arial" w:cs="Arial"/>
          <w:b/>
          <w:bCs/>
          <w:color w:val="405CA1"/>
          <w:sz w:val="22"/>
          <w:szCs w:val="22"/>
        </w:rPr>
        <w:t xml:space="preserve"> </w:t>
      </w:r>
      <w:r w:rsidR="003D2246" w:rsidRPr="003D2246">
        <w:rPr>
          <w:rFonts w:ascii="Arial" w:hAnsi="Arial" w:cs="Arial"/>
          <w:b/>
          <w:bCs/>
          <w:color w:val="FF0000"/>
          <w:sz w:val="22"/>
          <w:szCs w:val="22"/>
        </w:rPr>
        <w:t>008</w:t>
      </w:r>
      <w:r w:rsidR="008B6B8C" w:rsidRPr="00C676E7">
        <w:rPr>
          <w:rFonts w:ascii="Arial" w:hAnsi="Arial" w:cs="Arial"/>
          <w:b/>
          <w:bCs/>
          <w:color w:val="FF0000"/>
          <w:sz w:val="22"/>
          <w:szCs w:val="22"/>
        </w:rPr>
        <w:t>/</w:t>
      </w:r>
      <w:r w:rsidR="008B6B8C" w:rsidRPr="00C676E7">
        <w:rPr>
          <w:rFonts w:ascii="Arial" w:hAnsi="Arial" w:cs="Arial"/>
          <w:b/>
          <w:bCs/>
          <w:color w:val="FF0000"/>
          <w:sz w:val="22"/>
          <w:szCs w:val="22"/>
        </w:rPr>
        <w:fldChar w:fldCharType="begin"/>
      </w:r>
      <w:r w:rsidR="008B6B8C" w:rsidRPr="00C676E7">
        <w:rPr>
          <w:rFonts w:ascii="Arial" w:hAnsi="Arial" w:cs="Arial"/>
          <w:b/>
          <w:bCs/>
          <w:color w:val="FF0000"/>
          <w:sz w:val="22"/>
          <w:szCs w:val="22"/>
        </w:rPr>
        <w:instrText xml:space="preserve"> MERGEFIELD  Ano_Licitação  \* MERGEFORMAT </w:instrText>
      </w:r>
      <w:r w:rsidR="008B6B8C" w:rsidRPr="00C676E7">
        <w:rPr>
          <w:rFonts w:ascii="Arial" w:hAnsi="Arial" w:cs="Arial"/>
          <w:b/>
          <w:bCs/>
          <w:color w:val="FF0000"/>
          <w:sz w:val="22"/>
          <w:szCs w:val="22"/>
        </w:rPr>
        <w:fldChar w:fldCharType="separate"/>
      </w:r>
      <w:r w:rsidR="0067095F">
        <w:rPr>
          <w:rFonts w:ascii="Arial" w:hAnsi="Arial" w:cs="Arial"/>
          <w:b/>
          <w:bCs/>
          <w:noProof/>
          <w:color w:val="FF0000"/>
          <w:sz w:val="22"/>
          <w:szCs w:val="22"/>
        </w:rPr>
        <w:t>2026</w:t>
      </w:r>
      <w:r w:rsidR="008B6B8C" w:rsidRPr="00C676E7">
        <w:rPr>
          <w:rFonts w:ascii="Arial" w:hAnsi="Arial" w:cs="Arial"/>
          <w:b/>
          <w:bCs/>
          <w:color w:val="FF0000"/>
          <w:sz w:val="22"/>
          <w:szCs w:val="22"/>
        </w:rPr>
        <w:fldChar w:fldCharType="end"/>
      </w:r>
    </w:p>
    <w:p w14:paraId="6A6D79F3" w14:textId="3FD6EEA1" w:rsidR="00C972AD" w:rsidRPr="00C577FD" w:rsidRDefault="00C972AD" w:rsidP="00C577FD">
      <w:pPr>
        <w:spacing w:beforeLines="120" w:before="288" w:afterLines="120" w:after="288" w:line="312" w:lineRule="auto"/>
        <w:ind w:firstLine="567"/>
        <w:jc w:val="center"/>
        <w:rPr>
          <w:rFonts w:ascii="Arial" w:eastAsiaTheme="minorEastAsia" w:hAnsi="Arial" w:cs="Arial"/>
          <w:bCs/>
          <w:color w:val="000000"/>
          <w:sz w:val="22"/>
          <w:szCs w:val="22"/>
        </w:rPr>
      </w:pPr>
      <w:r w:rsidRPr="00C676E7">
        <w:rPr>
          <w:rFonts w:ascii="Arial" w:hAnsi="Arial" w:cs="Arial"/>
          <w:color w:val="000000"/>
          <w:sz w:val="22"/>
          <w:szCs w:val="22"/>
        </w:rPr>
        <w:t>(Processo Administrativo n</w:t>
      </w:r>
      <w:r w:rsidRPr="00C676E7">
        <w:rPr>
          <w:rFonts w:ascii="Arial" w:hAnsi="Arial" w:cs="Arial"/>
          <w:bCs/>
          <w:color w:val="000000"/>
          <w:sz w:val="22"/>
          <w:szCs w:val="22"/>
        </w:rPr>
        <w:t>°</w:t>
      </w:r>
      <w:bookmarkStart w:id="5" w:name="_Hlk157071312"/>
      <w:r w:rsidR="00D16A29" w:rsidRPr="00C676E7">
        <w:rPr>
          <w:rFonts w:ascii="Arial" w:hAnsi="Arial" w:cs="Arial"/>
          <w:b/>
          <w:bCs/>
          <w:color w:val="FF0000"/>
          <w:sz w:val="22"/>
          <w:szCs w:val="22"/>
        </w:rPr>
        <w:t xml:space="preserve"> </w:t>
      </w:r>
      <w:r w:rsidR="00D16A29">
        <w:rPr>
          <w:rFonts w:ascii="Arial" w:hAnsi="Arial" w:cs="Arial"/>
          <w:b/>
          <w:bCs/>
          <w:color w:val="FF0000"/>
          <w:sz w:val="22"/>
          <w:szCs w:val="22"/>
        </w:rPr>
        <w:t>017</w:t>
      </w:r>
      <w:r w:rsidR="008900B2" w:rsidRPr="00C676E7">
        <w:rPr>
          <w:rFonts w:ascii="Arial" w:hAnsi="Arial" w:cs="Arial"/>
          <w:b/>
          <w:bCs/>
          <w:color w:val="FF0000"/>
          <w:sz w:val="22"/>
          <w:szCs w:val="22"/>
        </w:rPr>
        <w:t>/</w:t>
      </w:r>
      <w:bookmarkEnd w:id="5"/>
      <w:r w:rsidR="00476243" w:rsidRPr="00C676E7">
        <w:rPr>
          <w:rFonts w:ascii="Arial" w:hAnsi="Arial" w:cs="Arial"/>
          <w:b/>
          <w:bCs/>
          <w:color w:val="FF0000"/>
          <w:sz w:val="22"/>
          <w:szCs w:val="22"/>
        </w:rPr>
        <w:fldChar w:fldCharType="begin"/>
      </w:r>
      <w:r w:rsidR="00476243" w:rsidRPr="00C676E7">
        <w:rPr>
          <w:rFonts w:ascii="Arial" w:hAnsi="Arial" w:cs="Arial"/>
          <w:b/>
          <w:bCs/>
          <w:color w:val="FF0000"/>
          <w:sz w:val="22"/>
          <w:szCs w:val="22"/>
        </w:rPr>
        <w:instrText xml:space="preserve"> MERGEFIELD  Ano_Licitação  \* MERGEFORMAT </w:instrText>
      </w:r>
      <w:r w:rsidR="00476243" w:rsidRPr="00C676E7">
        <w:rPr>
          <w:rFonts w:ascii="Arial" w:hAnsi="Arial" w:cs="Arial"/>
          <w:b/>
          <w:bCs/>
          <w:color w:val="FF0000"/>
          <w:sz w:val="22"/>
          <w:szCs w:val="22"/>
        </w:rPr>
        <w:fldChar w:fldCharType="separate"/>
      </w:r>
      <w:r w:rsidR="0067095F">
        <w:rPr>
          <w:rFonts w:ascii="Arial" w:hAnsi="Arial" w:cs="Arial"/>
          <w:b/>
          <w:bCs/>
          <w:noProof/>
          <w:color w:val="FF0000"/>
          <w:sz w:val="22"/>
          <w:szCs w:val="22"/>
        </w:rPr>
        <w:t>2026</w:t>
      </w:r>
      <w:r w:rsidR="00476243" w:rsidRPr="00C676E7">
        <w:rPr>
          <w:rFonts w:ascii="Arial" w:hAnsi="Arial" w:cs="Arial"/>
          <w:b/>
          <w:bCs/>
          <w:color w:val="FF0000"/>
          <w:sz w:val="22"/>
          <w:szCs w:val="22"/>
        </w:rPr>
        <w:fldChar w:fldCharType="end"/>
      </w:r>
      <w:r w:rsidR="003D2246">
        <w:rPr>
          <w:rFonts w:ascii="Arial" w:hAnsi="Arial" w:cs="Arial"/>
          <w:b/>
          <w:bCs/>
          <w:color w:val="FF0000"/>
          <w:sz w:val="22"/>
          <w:szCs w:val="22"/>
        </w:rPr>
        <w:t>)</w:t>
      </w:r>
    </w:p>
    <w:p w14:paraId="04EC590A" w14:textId="6F684564" w:rsidR="00C972AD" w:rsidRPr="00D16A29" w:rsidRDefault="00C972AD" w:rsidP="00C972AD">
      <w:pPr>
        <w:pStyle w:val="Nivel2"/>
        <w:ind w:firstLine="1134"/>
        <w:rPr>
          <w:rFonts w:eastAsia="Times New Roman"/>
          <w:color w:val="auto"/>
        </w:rPr>
      </w:pPr>
      <w:bookmarkStart w:id="6" w:name="_Hlk208408841"/>
      <w:r w:rsidRPr="00D16A29">
        <w:t>Torna-se público</w:t>
      </w:r>
      <w:r w:rsidR="008900B2" w:rsidRPr="00D16A29">
        <w:t xml:space="preserve"> que o </w:t>
      </w:r>
      <w:r w:rsidR="00284F4E" w:rsidRPr="00D16A29">
        <w:rPr>
          <w:lang w:val="x-none"/>
        </w:rPr>
        <w:t>Município de Carlópolis, Estado do Paraná, com a devida autorização expedida pel</w:t>
      </w:r>
      <w:r w:rsidR="00284F4E" w:rsidRPr="00D16A29">
        <w:t>o</w:t>
      </w:r>
      <w:r w:rsidR="00284F4E" w:rsidRPr="00D16A29">
        <w:rPr>
          <w:lang w:val="x-none"/>
        </w:rPr>
        <w:t xml:space="preserve"> Senhor</w:t>
      </w:r>
      <w:r w:rsidR="0097509A" w:rsidRPr="00D16A29">
        <w:rPr>
          <w:lang w:val="x-none"/>
        </w:rPr>
        <w:t xml:space="preserve"> (a)</w:t>
      </w:r>
      <w:r w:rsidR="00D16A29" w:rsidRPr="00D16A29">
        <w:rPr>
          <w:lang w:val="x-none"/>
        </w:rPr>
        <w:t xml:space="preserve"> Nilton José Teles</w:t>
      </w:r>
      <w:r w:rsidR="0097509A" w:rsidRPr="00D16A29">
        <w:rPr>
          <w:lang w:val="x-none"/>
        </w:rPr>
        <w:t xml:space="preserve"> através </w:t>
      </w:r>
      <w:r w:rsidR="0097509A" w:rsidRPr="00D16A29">
        <w:rPr>
          <w:rFonts w:eastAsia="Arial"/>
        </w:rPr>
        <w:t>Decreto Municipal nº 4.227 de 29 de agosto de 2025,</w:t>
      </w:r>
      <w:r w:rsidR="004A0278" w:rsidRPr="00D16A29">
        <w:rPr>
          <w:rFonts w:eastAsia="Arial"/>
        </w:rPr>
        <w:t xml:space="preserve"> </w:t>
      </w:r>
      <w:r w:rsidRPr="00D16A29">
        <w:t xml:space="preserve">por meio do(a) </w:t>
      </w:r>
      <w:r w:rsidR="008900B2" w:rsidRPr="00D16A29">
        <w:t>Departamento de Licitações</w:t>
      </w:r>
      <w:r w:rsidRPr="00D16A29">
        <w:t xml:space="preserve"> sediado</w:t>
      </w:r>
      <w:r w:rsidR="008900B2" w:rsidRPr="00D16A29">
        <w:t xml:space="preserve"> a Rua Benedito Salles nº 1060</w:t>
      </w:r>
      <w:bookmarkEnd w:id="6"/>
      <w:r w:rsidR="008900B2" w:rsidRPr="00D16A29">
        <w:t>, Centro</w:t>
      </w:r>
      <w:r w:rsidRPr="00D16A29">
        <w:t xml:space="preserve"> realizará licitação,</w:t>
      </w:r>
      <w:r w:rsidR="00F82E62" w:rsidRPr="00D16A29">
        <w:t xml:space="preserve"> DISPENSA </w:t>
      </w:r>
      <w:r w:rsidRPr="00D16A29">
        <w:t>ELETRÔNICA,</w:t>
      </w:r>
      <w:r w:rsidRPr="00D16A29">
        <w:rPr>
          <w:rFonts w:eastAsia="Times New Roman"/>
        </w:rPr>
        <w:t xml:space="preserve"> </w:t>
      </w:r>
      <w:r w:rsidRPr="00D16A29">
        <w:t xml:space="preserve">nos termos </w:t>
      </w:r>
      <w:bookmarkStart w:id="7" w:name="_Hlk156296331"/>
      <w:r w:rsidR="00A36218" w:rsidRPr="00D16A29">
        <w:rPr>
          <w:rFonts w:eastAsia="Arial"/>
          <w:lang w:eastAsia="en-US"/>
        </w:rPr>
        <w:t xml:space="preserve">Lei Federal </w:t>
      </w:r>
      <w:hyperlink r:id="rId7" w:history="1">
        <w:r w:rsidR="00A36218" w:rsidRPr="00D16A29">
          <w:rPr>
            <w:rStyle w:val="Hiperligao"/>
          </w:rPr>
          <w:t>Lei nº 14.133, de 1º de abril de 2021</w:t>
        </w:r>
      </w:hyperlink>
      <w:r w:rsidR="00A36218" w:rsidRPr="00D16A29">
        <w:t xml:space="preserve">, </w:t>
      </w:r>
      <w:r w:rsidR="00F82E62" w:rsidRPr="00D16A29">
        <w:t>Artigo 75, Inciso II</w:t>
      </w:r>
      <w:r w:rsidR="00FF318A" w:rsidRPr="00D16A29">
        <w:t xml:space="preserve"> e Instrução Normativa 67 de 8 de julho de 2021,</w:t>
      </w:r>
      <w:r w:rsidR="00F82E62" w:rsidRPr="00D16A29">
        <w:t xml:space="preserve"> </w:t>
      </w:r>
      <w:r w:rsidR="00A36218" w:rsidRPr="00D16A29">
        <w:t>de acordo com as condições estabelecidas neste Edital</w:t>
      </w:r>
      <w:bookmarkEnd w:id="7"/>
      <w:r w:rsidR="00A36218" w:rsidRPr="00D16A29">
        <w:t>.</w:t>
      </w:r>
    </w:p>
    <w:p w14:paraId="7A208E79" w14:textId="77777777" w:rsidR="00C972AD" w:rsidRPr="00D16A29"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8" w:name="_Toc220493738"/>
      <w:r w:rsidRPr="00D16A29">
        <w:rPr>
          <w:rFonts w:ascii="Arial" w:hAnsi="Arial" w:cs="Arial"/>
          <w:color w:val="FF0000"/>
          <w:sz w:val="22"/>
          <w:szCs w:val="22"/>
          <w:lang w:eastAsia="en-US"/>
        </w:rPr>
        <w:t>DO OBJETO</w:t>
      </w:r>
      <w:bookmarkEnd w:id="8"/>
    </w:p>
    <w:p w14:paraId="4E06C0DA" w14:textId="31636589" w:rsidR="00C972AD" w:rsidRPr="00C676E7" w:rsidRDefault="00C972AD" w:rsidP="003A53F5">
      <w:pPr>
        <w:pStyle w:val="Nivel2"/>
        <w:numPr>
          <w:ilvl w:val="1"/>
          <w:numId w:val="4"/>
        </w:numPr>
        <w:ind w:left="0" w:firstLine="0"/>
      </w:pPr>
      <w:bookmarkStart w:id="9" w:name="_Hlk157071336"/>
      <w:r w:rsidRPr="00D16A29">
        <w:t xml:space="preserve">O objeto da presente licitação é a </w:t>
      </w:r>
      <w:fldSimple w:instr=" MERGEFIELD  Objeto  \* MERGEFORMAT ">
        <w:r w:rsidR="0067095F" w:rsidRPr="00D16A29">
          <w:rPr>
            <w:noProof/>
            <w:color w:val="FF0000"/>
          </w:rPr>
          <w:t xml:space="preserve"> Aquisição de Boias de poita arinque, Corda, Ancora, para a praia da Ilha do Ponciano.</w:t>
        </w:r>
      </w:fldSimple>
      <w:r w:rsidR="008900B2" w:rsidRPr="00D16A29">
        <w:t xml:space="preserve"> </w:t>
      </w:r>
      <w:r w:rsidRPr="00D16A29">
        <w:t>conforme condições, quantidades e exigências estabelecidas</w:t>
      </w:r>
      <w:r w:rsidRPr="00C676E7">
        <w:t xml:space="preserve"> neste Edital e seus anexos.</w:t>
      </w:r>
    </w:p>
    <w:p w14:paraId="74213FA3" w14:textId="177A2E3D" w:rsidR="00C972AD" w:rsidRPr="009609B6" w:rsidRDefault="00C972AD" w:rsidP="003A53F5">
      <w:pPr>
        <w:pStyle w:val="Nvel2-Red"/>
        <w:numPr>
          <w:ilvl w:val="1"/>
          <w:numId w:val="4"/>
        </w:numPr>
        <w:ind w:left="0" w:firstLine="0"/>
        <w:rPr>
          <w:color w:val="auto"/>
        </w:rPr>
      </w:pPr>
      <w:r w:rsidRPr="009609B6">
        <w:rPr>
          <w:color w:val="auto"/>
        </w:rPr>
        <w:t>A licitação será dividida em ite</w:t>
      </w:r>
      <w:r w:rsidR="009609B6" w:rsidRPr="009609B6">
        <w:rPr>
          <w:color w:val="auto"/>
        </w:rPr>
        <w:t>m (s)</w:t>
      </w:r>
      <w:r w:rsidRPr="009609B6">
        <w:rPr>
          <w:color w:val="auto"/>
        </w:rPr>
        <w:t>, conforme tabela constante do Termo de Referência, facultando-se ao licitante a participação em quantos itens forem de seu interesse.</w:t>
      </w:r>
    </w:p>
    <w:p w14:paraId="696C1134" w14:textId="6A5AE1A0" w:rsidR="00C972AD" w:rsidRPr="00C676E7" w:rsidRDefault="00C972AD" w:rsidP="003A53F5">
      <w:pPr>
        <w:pStyle w:val="Nivel01"/>
        <w:numPr>
          <w:ilvl w:val="0"/>
          <w:numId w:val="4"/>
        </w:numPr>
        <w:spacing w:before="288" w:after="288"/>
        <w:ind w:left="360"/>
        <w:rPr>
          <w:rFonts w:ascii="Arial" w:hAnsi="Arial" w:cs="Arial"/>
          <w:color w:val="FF0000"/>
          <w:sz w:val="22"/>
          <w:szCs w:val="22"/>
        </w:rPr>
      </w:pPr>
      <w:bookmarkStart w:id="10" w:name="_Toc220493739"/>
      <w:bookmarkStart w:id="11" w:name="_Hlk157071382"/>
      <w:bookmarkEnd w:id="9"/>
      <w:r w:rsidRPr="00C676E7">
        <w:rPr>
          <w:rFonts w:ascii="Arial" w:hAnsi="Arial" w:cs="Arial"/>
          <w:color w:val="FF0000"/>
          <w:sz w:val="22"/>
          <w:szCs w:val="22"/>
        </w:rPr>
        <w:t xml:space="preserve">DA PARTICIPAÇÃO NA </w:t>
      </w:r>
      <w:r w:rsidR="0007263C" w:rsidRPr="00C676E7">
        <w:rPr>
          <w:rFonts w:ascii="Arial" w:hAnsi="Arial" w:cs="Arial"/>
          <w:color w:val="FF0000"/>
          <w:sz w:val="22"/>
          <w:szCs w:val="22"/>
        </w:rPr>
        <w:t>DISPENSA</w:t>
      </w:r>
      <w:bookmarkEnd w:id="10"/>
    </w:p>
    <w:p w14:paraId="396FBFB1" w14:textId="77777777" w:rsidR="0007263C" w:rsidRPr="00C676E7" w:rsidRDefault="0007263C" w:rsidP="0007263C">
      <w:pPr>
        <w:pStyle w:val="Nivel2"/>
        <w:numPr>
          <w:ilvl w:val="1"/>
          <w:numId w:val="4"/>
        </w:numPr>
      </w:pPr>
      <w:bookmarkStart w:id="12" w:name="_Ref117000692"/>
      <w:r w:rsidRPr="00C676E7">
        <w:t xml:space="preserve">Poderão participar desta Dispensa os interessados que estiverem previamente credenciados no Sistema de Compras  </w:t>
      </w:r>
      <w:hyperlink r:id="rId8" w:history="1">
        <w:r w:rsidRPr="00C676E7">
          <w:rPr>
            <w:rStyle w:val="Hiperligao"/>
          </w:rPr>
          <w:t>www.licitanet.com.br</w:t>
        </w:r>
      </w:hyperlink>
      <w:r w:rsidRPr="00C676E7">
        <w:t>.</w:t>
      </w:r>
    </w:p>
    <w:p w14:paraId="0F19BAC0" w14:textId="77777777" w:rsidR="0007263C" w:rsidRPr="00C676E7" w:rsidRDefault="0007263C" w:rsidP="0007263C">
      <w:pPr>
        <w:pStyle w:val="Nivel2"/>
        <w:numPr>
          <w:ilvl w:val="1"/>
          <w:numId w:val="4"/>
        </w:numPr>
      </w:pPr>
      <w:r w:rsidRPr="00C676E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C676E7" w:rsidRDefault="0007263C" w:rsidP="0007263C">
      <w:pPr>
        <w:pStyle w:val="Nivel2"/>
        <w:numPr>
          <w:ilvl w:val="1"/>
          <w:numId w:val="4"/>
        </w:numPr>
      </w:pPr>
      <w:r w:rsidRPr="00C676E7">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68F1355A" w14:textId="77777777" w:rsidR="00311194" w:rsidRPr="00C855DC" w:rsidRDefault="00311194" w:rsidP="00311194">
      <w:pPr>
        <w:pStyle w:val="Nivel2"/>
        <w:numPr>
          <w:ilvl w:val="1"/>
          <w:numId w:val="4"/>
        </w:numPr>
        <w:ind w:left="0" w:firstLine="0"/>
        <w:rPr>
          <w:rFonts w:eastAsiaTheme="minorEastAsia"/>
          <w:b/>
          <w:bCs/>
          <w:color w:val="EE0000"/>
          <w:u w:val="single"/>
        </w:rPr>
      </w:pPr>
      <w:r w:rsidRPr="00C855DC">
        <w:rPr>
          <w:b/>
          <w:bCs/>
          <w:color w:val="EE0000"/>
          <w:u w:val="single"/>
        </w:rPr>
        <w:t>Não poderão disputar esta licitação:</w:t>
      </w:r>
    </w:p>
    <w:p w14:paraId="2DCADD6A" w14:textId="77777777" w:rsidR="00C972AD" w:rsidRPr="00C676E7" w:rsidRDefault="00C972AD" w:rsidP="003A53F5">
      <w:pPr>
        <w:pStyle w:val="Nivel2"/>
        <w:numPr>
          <w:ilvl w:val="1"/>
          <w:numId w:val="4"/>
        </w:numPr>
        <w:ind w:left="0" w:firstLine="0"/>
        <w:rPr>
          <w:rFonts w:eastAsiaTheme="minorEastAsia"/>
        </w:rPr>
      </w:pPr>
      <w:r w:rsidRPr="00C676E7">
        <w:lastRenderedPageBreak/>
        <w:t>Não poderão disputar esta licitação:</w:t>
      </w:r>
      <w:bookmarkEnd w:id="12"/>
    </w:p>
    <w:p w14:paraId="5A9CFEAD" w14:textId="77777777" w:rsidR="00C972AD" w:rsidRPr="00C676E7" w:rsidRDefault="00C972AD" w:rsidP="003A53F5">
      <w:pPr>
        <w:pStyle w:val="Nivel3"/>
        <w:numPr>
          <w:ilvl w:val="2"/>
          <w:numId w:val="4"/>
        </w:numPr>
        <w:ind w:left="284" w:firstLine="0"/>
      </w:pPr>
      <w:bookmarkStart w:id="13" w:name="_Ref113883338"/>
      <w:r w:rsidRPr="00C676E7">
        <w:t>aquele que não atenda às condições deste Edital e seu(s) anexo(s);</w:t>
      </w:r>
    </w:p>
    <w:p w14:paraId="53E32483" w14:textId="77777777" w:rsidR="00C972AD" w:rsidRPr="00C676E7" w:rsidRDefault="00C972AD" w:rsidP="003A53F5">
      <w:pPr>
        <w:pStyle w:val="Nivel3"/>
        <w:numPr>
          <w:ilvl w:val="2"/>
          <w:numId w:val="4"/>
        </w:numPr>
        <w:ind w:left="284" w:firstLine="0"/>
      </w:pPr>
      <w:bookmarkStart w:id="14" w:name="_Ref114659912"/>
      <w:r w:rsidRPr="00C676E7">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C676E7" w:rsidRDefault="00C972AD" w:rsidP="003A53F5">
      <w:pPr>
        <w:pStyle w:val="Nivel3"/>
        <w:numPr>
          <w:ilvl w:val="2"/>
          <w:numId w:val="4"/>
        </w:numPr>
        <w:ind w:left="284" w:firstLine="0"/>
      </w:pPr>
      <w:bookmarkStart w:id="15" w:name="_Ref113883003"/>
      <w:r w:rsidRPr="00C676E7">
        <w:t>pessoa física ou jurídica que se encontre, ao tempo da licitação, impossibilitada de participar da licitação em decorrência de sanção que lhe foi imposta;</w:t>
      </w:r>
      <w:bookmarkEnd w:id="15"/>
    </w:p>
    <w:p w14:paraId="29619B85" w14:textId="77777777" w:rsidR="00C972AD" w:rsidRPr="00C676E7" w:rsidRDefault="00C972AD" w:rsidP="003A53F5">
      <w:pPr>
        <w:pStyle w:val="Nivel3"/>
        <w:numPr>
          <w:ilvl w:val="2"/>
          <w:numId w:val="4"/>
        </w:numPr>
        <w:ind w:left="284" w:firstLine="0"/>
      </w:pPr>
      <w:r w:rsidRPr="00C676E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C676E7" w:rsidRDefault="00C972AD" w:rsidP="003A53F5">
      <w:pPr>
        <w:pStyle w:val="Nivel3"/>
        <w:numPr>
          <w:ilvl w:val="2"/>
          <w:numId w:val="4"/>
        </w:numPr>
        <w:ind w:left="284" w:firstLine="0"/>
      </w:pPr>
      <w:r w:rsidRPr="00C676E7">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676E7" w:rsidRDefault="00C972AD" w:rsidP="003A53F5">
      <w:pPr>
        <w:pStyle w:val="Nivel3"/>
        <w:numPr>
          <w:ilvl w:val="2"/>
          <w:numId w:val="4"/>
        </w:numPr>
        <w:ind w:left="284" w:firstLine="0"/>
      </w:pPr>
      <w:bookmarkStart w:id="16" w:name="_Ref113962336"/>
      <w:r w:rsidRPr="00C676E7">
        <w:t>agente público do órgão ou entidade licitante;</w:t>
      </w:r>
      <w:bookmarkEnd w:id="16"/>
    </w:p>
    <w:p w14:paraId="11F35565" w14:textId="77777777" w:rsidR="00C972AD" w:rsidRPr="00C676E7" w:rsidRDefault="00C972AD" w:rsidP="003A53F5">
      <w:pPr>
        <w:pStyle w:val="Nvel3-R"/>
        <w:numPr>
          <w:ilvl w:val="2"/>
          <w:numId w:val="4"/>
        </w:numPr>
        <w:ind w:left="284" w:firstLine="0"/>
        <w:rPr>
          <w:color w:val="auto"/>
        </w:rPr>
      </w:pPr>
      <w:r w:rsidRPr="00C676E7">
        <w:rPr>
          <w:color w:val="auto"/>
        </w:rPr>
        <w:t>pessoas jurídicas reunidas em consórcio;</w:t>
      </w:r>
    </w:p>
    <w:p w14:paraId="3F1FC9D3" w14:textId="77777777" w:rsidR="00C972AD" w:rsidRPr="00C676E7" w:rsidRDefault="00C972AD" w:rsidP="003A53F5">
      <w:pPr>
        <w:pStyle w:val="Nivel3"/>
        <w:numPr>
          <w:ilvl w:val="2"/>
          <w:numId w:val="4"/>
        </w:numPr>
        <w:ind w:left="284" w:firstLine="0"/>
      </w:pPr>
      <w:r w:rsidRPr="00C676E7">
        <w:t>Organizações da Sociedade Civil de Interesse Público - OSCIP, atuando nessa condição;</w:t>
      </w:r>
    </w:p>
    <w:p w14:paraId="418E7E17" w14:textId="77777777" w:rsidR="00C972AD" w:rsidRPr="00C676E7" w:rsidRDefault="00C972AD" w:rsidP="003A53F5">
      <w:pPr>
        <w:pStyle w:val="Nivel3"/>
        <w:numPr>
          <w:ilvl w:val="2"/>
          <w:numId w:val="4"/>
        </w:numPr>
        <w:ind w:left="284" w:firstLine="0"/>
      </w:pPr>
      <w:r w:rsidRPr="00C676E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history="1">
        <w:r w:rsidRPr="00C676E7">
          <w:rPr>
            <w:rStyle w:val="Hiperligao"/>
          </w:rPr>
          <w:t>§ 1º do art. 9º da Lei nº 14.133, de 2021</w:t>
        </w:r>
      </w:hyperlink>
      <w:r w:rsidRPr="00C676E7">
        <w:t>.</w:t>
      </w:r>
    </w:p>
    <w:p w14:paraId="3B6DEF14" w14:textId="0EFA270F" w:rsidR="00F43AF3" w:rsidRPr="00C676E7" w:rsidRDefault="00F43AF3" w:rsidP="00F43AF3">
      <w:pPr>
        <w:pStyle w:val="Nvel2-Red"/>
        <w:rPr>
          <w:color w:val="auto"/>
        </w:rPr>
      </w:pPr>
      <w:bookmarkStart w:id="17" w:name="art14§2"/>
      <w:bookmarkStart w:id="18" w:name="art14§3"/>
      <w:bookmarkStart w:id="19" w:name="art14§4"/>
      <w:bookmarkStart w:id="20" w:name="art14§5"/>
      <w:bookmarkEnd w:id="11"/>
      <w:bookmarkEnd w:id="17"/>
      <w:bookmarkEnd w:id="18"/>
      <w:bookmarkEnd w:id="19"/>
      <w:bookmarkEnd w:id="20"/>
      <w:r w:rsidRPr="00C676E7">
        <w:rPr>
          <w:rFonts w:eastAsiaTheme="majorEastAsia"/>
          <w:b/>
          <w:bCs/>
          <w:i w:val="0"/>
          <w:iCs w:val="0"/>
          <w:u w:val="single"/>
        </w:rPr>
        <w:t>3. INGRESSO NA DISPENSA ELETRÔNICA E CADASTRAMENTO DA PROPOSTA INICIAL</w:t>
      </w:r>
      <w:r w:rsidRPr="00C676E7">
        <w:rPr>
          <w:color w:val="auto"/>
        </w:rPr>
        <w:t xml:space="preserve"> </w:t>
      </w:r>
    </w:p>
    <w:p w14:paraId="3BC51CE3" w14:textId="4B337D4D" w:rsidR="00036100" w:rsidRPr="00C676E7" w:rsidRDefault="00036100" w:rsidP="00C577FD">
      <w:pPr>
        <w:pStyle w:val="Nivel2"/>
        <w:numPr>
          <w:ilvl w:val="1"/>
          <w:numId w:val="11"/>
        </w:numPr>
        <w:rPr>
          <w:lang w:val="pt-PT"/>
        </w:rPr>
      </w:pPr>
      <w:bookmarkStart w:id="21" w:name="_Hlk157071443"/>
      <w:r w:rsidRPr="00C676E7">
        <w:rPr>
          <w:lang w:val="pt-PT"/>
        </w:rPr>
        <w:t xml:space="preserve">O ingresso do fornecedor na disputa da </w:t>
      </w:r>
      <w:r w:rsidR="00B9696A" w:rsidRPr="00C676E7">
        <w:rPr>
          <w:lang w:val="pt-PT"/>
        </w:rPr>
        <w:t>D</w:t>
      </w:r>
      <w:r w:rsidRPr="00C676E7">
        <w:rPr>
          <w:lang w:val="pt-PT"/>
        </w:rPr>
        <w:t xml:space="preserve">ispensa </w:t>
      </w:r>
      <w:r w:rsidR="00B9696A" w:rsidRPr="00C676E7">
        <w:rPr>
          <w:lang w:val="pt-PT"/>
        </w:rPr>
        <w:t>E</w:t>
      </w:r>
      <w:r w:rsidRPr="00C676E7">
        <w:rPr>
          <w:lang w:val="pt-PT"/>
        </w:rPr>
        <w:t>letrônica se dará com o cadastramento de sua proposta inicial, na forma deste item.</w:t>
      </w:r>
    </w:p>
    <w:p w14:paraId="13F20DD4" w14:textId="77777777" w:rsidR="00036100" w:rsidRPr="00C676E7" w:rsidRDefault="00036100" w:rsidP="00C577FD">
      <w:pPr>
        <w:pStyle w:val="Nivel2"/>
        <w:numPr>
          <w:ilvl w:val="1"/>
          <w:numId w:val="11"/>
        </w:numPr>
        <w:rPr>
          <w:lang w:val="pt-PT"/>
        </w:rPr>
      </w:pPr>
      <w:r w:rsidRPr="00C676E7">
        <w:rPr>
          <w:lang w:val="pt-PT"/>
        </w:rPr>
        <w:t xml:space="preserve">O fornecedor interessado, após a divulgação do aviso de contratação direta, encaminhará, exclusivamente por meio do Sistema de Dispensa Eletrônica - </w:t>
      </w:r>
      <w:hyperlink r:id="rId10" w:history="1">
        <w:hyperlink r:id="rId11" w:history="1">
          <w:r w:rsidRPr="00C676E7">
            <w:rPr>
              <w:rStyle w:val="Hiperligao"/>
            </w:rPr>
            <w:t>www.licitanet.com.br</w:t>
          </w:r>
        </w:hyperlink>
        <w:r w:rsidRPr="00C676E7">
          <w:t>.</w:t>
        </w:r>
        <w:proofErr w:type="spellStart"/>
        <w:r w:rsidRPr="00C676E7">
          <w:rPr>
            <w:rStyle w:val="Hiperligao"/>
            <w:lang w:val="pt-PT"/>
          </w:rPr>
          <w:t>br</w:t>
        </w:r>
        <w:proofErr w:type="spellEnd"/>
      </w:hyperlink>
      <w:r w:rsidRPr="00C676E7">
        <w:rPr>
          <w:lang w:val="pt-PT"/>
        </w:rPr>
        <w:t>, a proposta com a descrição do objeto ofertado, a marca do produto, quando for o caso, e o preço, até a data e o horário estabelecidos para abertura do procedimento.</w:t>
      </w:r>
    </w:p>
    <w:p w14:paraId="48093DEE" w14:textId="77777777" w:rsidR="00036100" w:rsidRPr="00C676E7" w:rsidRDefault="00036100" w:rsidP="00C577FD">
      <w:pPr>
        <w:pStyle w:val="Nivel2"/>
        <w:numPr>
          <w:ilvl w:val="1"/>
          <w:numId w:val="11"/>
        </w:numPr>
        <w:rPr>
          <w:lang w:val="pt-PT"/>
        </w:rPr>
      </w:pPr>
      <w:r w:rsidRPr="00C676E7">
        <w:rPr>
          <w:lang w:val="pt-PT"/>
        </w:rPr>
        <w:t>Todas as especificações do objeto contidas na proposta, em especial o preço, vinculam a Contratada.</w:t>
      </w:r>
    </w:p>
    <w:p w14:paraId="2599AAFB" w14:textId="77777777" w:rsidR="00036100" w:rsidRPr="00C676E7" w:rsidRDefault="00036100" w:rsidP="00C577FD">
      <w:pPr>
        <w:pStyle w:val="Nivel2"/>
        <w:numPr>
          <w:ilvl w:val="1"/>
          <w:numId w:val="11"/>
        </w:numPr>
        <w:rPr>
          <w:lang w:val="pt-PT"/>
        </w:rPr>
      </w:pPr>
      <w:r w:rsidRPr="00C676E7">
        <w:rPr>
          <w:lang w:val="pt-PT"/>
        </w:rPr>
        <w:lastRenderedPageBreak/>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C676E7" w:rsidRDefault="00036100" w:rsidP="00C577FD">
      <w:pPr>
        <w:pStyle w:val="Nivel2"/>
        <w:numPr>
          <w:ilvl w:val="2"/>
          <w:numId w:val="11"/>
        </w:numPr>
        <w:rPr>
          <w:lang w:val="pt-PT"/>
        </w:rPr>
      </w:pPr>
      <w:r w:rsidRPr="00C676E7">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C676E7" w:rsidRDefault="00036100" w:rsidP="00036100">
      <w:pPr>
        <w:pStyle w:val="Nivel2"/>
        <w:rPr>
          <w:b/>
          <w:bCs/>
          <w:lang w:val="pt-PT"/>
        </w:rPr>
      </w:pPr>
      <w:r w:rsidRPr="00C676E7">
        <w:rPr>
          <w:b/>
          <w:lang w:val="pt-PT"/>
        </w:rPr>
        <w:t xml:space="preserve">3.5. </w:t>
      </w:r>
      <w:r w:rsidRPr="00C676E7">
        <w:rPr>
          <w:b/>
          <w:bCs/>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6F7BD7" w:rsidRDefault="00036100" w:rsidP="00C577FD">
      <w:pPr>
        <w:pStyle w:val="Nivel2"/>
        <w:numPr>
          <w:ilvl w:val="1"/>
          <w:numId w:val="12"/>
        </w:numPr>
        <w:rPr>
          <w:lang w:val="pt-PT"/>
        </w:rPr>
      </w:pPr>
      <w:r w:rsidRPr="00C676E7">
        <w:rPr>
          <w:lang w:val="pt-PT"/>
        </w:rPr>
        <w:t xml:space="preserve">Uma vez enviada a proposta no sistema, os fornecedores NÃO poderão retirá-la, substituí-la </w:t>
      </w:r>
      <w:r w:rsidRPr="006F7BD7">
        <w:rPr>
          <w:lang w:val="pt-PT"/>
        </w:rPr>
        <w:t>ou modificá-la;</w:t>
      </w:r>
    </w:p>
    <w:p w14:paraId="622AB11F" w14:textId="27B8D89A" w:rsidR="00036100" w:rsidRPr="006F7BD7" w:rsidRDefault="00036100" w:rsidP="00C577FD">
      <w:pPr>
        <w:pStyle w:val="Nivel2"/>
        <w:numPr>
          <w:ilvl w:val="1"/>
          <w:numId w:val="12"/>
        </w:numPr>
        <w:rPr>
          <w:lang w:val="pt-PT"/>
        </w:rPr>
      </w:pPr>
      <w:r w:rsidRPr="006F7BD7">
        <w:rPr>
          <w:lang w:val="pt-PT"/>
        </w:rPr>
        <w:t>No cadastramento da proposta inicial, o fornecedor deverá  anexar a Declaração Unificada.(Anexo III).</w:t>
      </w:r>
    </w:p>
    <w:p w14:paraId="1AD9D731" w14:textId="77777777" w:rsidR="00036100" w:rsidRPr="00C676E7" w:rsidRDefault="00036100" w:rsidP="00C577FD">
      <w:pPr>
        <w:pStyle w:val="Nivel2"/>
        <w:numPr>
          <w:ilvl w:val="1"/>
          <w:numId w:val="12"/>
        </w:numPr>
        <w:rPr>
          <w:lang w:val="pt-PT"/>
        </w:rPr>
      </w:pPr>
      <w:r w:rsidRPr="00C676E7">
        <w:rPr>
          <w:lang w:val="pt-PT"/>
        </w:rPr>
        <w:t>Feita essa opção os lances serão enviados automaticamente pelo sistema, respeitados os limites cadastrados pelo fornecedor e o intervalo mínimo entre lances previsto neste aviso.</w:t>
      </w:r>
    </w:p>
    <w:p w14:paraId="32213FFA" w14:textId="77777777" w:rsidR="00036100" w:rsidRPr="00C676E7" w:rsidRDefault="00036100" w:rsidP="00C577FD">
      <w:pPr>
        <w:pStyle w:val="Nivel2"/>
        <w:numPr>
          <w:ilvl w:val="3"/>
          <w:numId w:val="12"/>
        </w:numPr>
        <w:rPr>
          <w:lang w:val="pt-PT"/>
        </w:rPr>
      </w:pPr>
      <w:r w:rsidRPr="00C676E7">
        <w:rPr>
          <w:lang w:val="pt-PT"/>
        </w:rPr>
        <w:t>Sem prejuízo do disposto acima, os lances poderão ser enviados manualmente, na forma da seção respectiva deste Aviso de Contratação Direta.</w:t>
      </w:r>
    </w:p>
    <w:p w14:paraId="40A0371B" w14:textId="77777777" w:rsidR="00036100" w:rsidRPr="00C676E7" w:rsidRDefault="00036100" w:rsidP="00C577FD">
      <w:pPr>
        <w:pStyle w:val="Nivel2"/>
        <w:numPr>
          <w:ilvl w:val="2"/>
          <w:numId w:val="12"/>
        </w:numPr>
        <w:rPr>
          <w:lang w:val="pt-PT"/>
        </w:rPr>
      </w:pPr>
      <w:r w:rsidRPr="00C676E7">
        <w:rPr>
          <w:lang w:val="pt-PT"/>
        </w:rPr>
        <w:t>O valor final mínimo poderá ser alterado pelo fornecedor durante a fase de disputa, desde que não assuma valor superior a lance já registrado por ele no sistema.</w:t>
      </w:r>
    </w:p>
    <w:p w14:paraId="5D6EE61E" w14:textId="77777777" w:rsidR="00036100" w:rsidRPr="00C676E7" w:rsidRDefault="00036100" w:rsidP="00C577FD">
      <w:pPr>
        <w:pStyle w:val="Nivel2"/>
        <w:numPr>
          <w:ilvl w:val="2"/>
          <w:numId w:val="12"/>
        </w:numPr>
        <w:rPr>
          <w:lang w:val="pt-PT"/>
        </w:rPr>
      </w:pPr>
      <w:r w:rsidRPr="00C676E7">
        <w:rPr>
          <w:lang w:val="pt-PT"/>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59ABAF3A" w14:textId="0FE6E339" w:rsidR="00036100" w:rsidRPr="00EA77CA" w:rsidRDefault="00036100" w:rsidP="00C577FD">
      <w:pPr>
        <w:pStyle w:val="Nivel2"/>
        <w:numPr>
          <w:ilvl w:val="1"/>
          <w:numId w:val="12"/>
        </w:numPr>
        <w:rPr>
          <w:i/>
          <w:iCs/>
          <w:lang w:val="pt-PT"/>
        </w:rPr>
      </w:pPr>
      <w:r w:rsidRPr="00EA77CA">
        <w:rPr>
          <w:i/>
          <w:iCs/>
          <w:lang w:val="pt-PT"/>
        </w:rPr>
        <w:t>Qualquer pessoa é parte legítima</w:t>
      </w:r>
      <w:r w:rsidR="006F7BD7" w:rsidRPr="00EA77CA">
        <w:rPr>
          <w:i/>
          <w:iCs/>
          <w:lang w:val="pt-PT"/>
        </w:rPr>
        <w:t xml:space="preserve">, caso tenha duvidas ou identifique </w:t>
      </w:r>
      <w:r w:rsidRPr="00EA77CA">
        <w:rPr>
          <w:i/>
          <w:iCs/>
          <w:lang w:val="pt-PT"/>
        </w:rPr>
        <w:t>irregularidade</w:t>
      </w:r>
      <w:r w:rsidR="006F7BD7" w:rsidRPr="00EA77CA">
        <w:rPr>
          <w:i/>
          <w:iCs/>
          <w:lang w:val="pt-PT"/>
        </w:rPr>
        <w:t>s</w:t>
      </w:r>
      <w:r w:rsidRPr="00EA77CA">
        <w:rPr>
          <w:i/>
          <w:iCs/>
          <w:lang w:val="pt-PT"/>
        </w:rPr>
        <w:t xml:space="preserve"> na aplicação da Lei Federal n.º 14.133, de 2021,</w:t>
      </w:r>
      <w:r w:rsidR="006F7BD7" w:rsidRPr="00EA77CA">
        <w:rPr>
          <w:i/>
          <w:iCs/>
          <w:lang w:val="pt-PT"/>
        </w:rPr>
        <w:t xml:space="preserve"> </w:t>
      </w:r>
      <w:r w:rsidRPr="00EA77CA">
        <w:rPr>
          <w:i/>
          <w:iCs/>
          <w:lang w:val="pt-PT"/>
        </w:rPr>
        <w:t xml:space="preserve">solicitar esclarecimentos e providências sobre os seus termos, devendo protocolar o pedido, antes da data de abertura do procedimento de dispensa, em campo específico no sítio eletrônico </w:t>
      </w:r>
      <w:hyperlink r:id="rId12" w:history="1">
        <w:r w:rsidRPr="00EA77CA">
          <w:rPr>
            <w:rStyle w:val="Hiperligao"/>
            <w:i/>
            <w:iCs/>
          </w:rPr>
          <w:t>www.licitanet.com.br</w:t>
        </w:r>
      </w:hyperlink>
      <w:r w:rsidRPr="00EA77CA">
        <w:rPr>
          <w:i/>
          <w:iCs/>
        </w:rPr>
        <w:t xml:space="preserve"> </w:t>
      </w:r>
      <w:r w:rsidRPr="00EA77CA">
        <w:rPr>
          <w:i/>
          <w:iCs/>
          <w:lang w:val="pt-PT"/>
        </w:rPr>
        <w:t xml:space="preserve">ou pelo email: </w:t>
      </w:r>
      <w:hyperlink r:id="rId13" w:history="1">
        <w:r w:rsidRPr="00EA77CA">
          <w:rPr>
            <w:rStyle w:val="Hiperligao"/>
            <w:i/>
            <w:iCs/>
            <w:lang w:val="pt-PT"/>
          </w:rPr>
          <w:t>licitacoes2@carlopolis.pr.gov.br</w:t>
        </w:r>
      </w:hyperlink>
      <w:r w:rsidRPr="00EA77CA">
        <w:rPr>
          <w:i/>
          <w:iCs/>
          <w:lang w:val="pt-PT"/>
        </w:rPr>
        <w:t>, pelo qual serão respondidos os esclarecimentos solic</w:t>
      </w:r>
      <w:r w:rsidR="006F7BD7" w:rsidRPr="00EA77CA">
        <w:rPr>
          <w:i/>
          <w:iCs/>
          <w:lang w:val="pt-PT"/>
        </w:rPr>
        <w:t>itados pela Comissão de Licitação</w:t>
      </w:r>
      <w:r w:rsidR="00DE60E3">
        <w:rPr>
          <w:i/>
          <w:iCs/>
          <w:lang w:val="pt-PT"/>
        </w:rPr>
        <w:t>.</w:t>
      </w:r>
    </w:p>
    <w:p w14:paraId="32829F34" w14:textId="0385AFF0" w:rsidR="00C972AD" w:rsidRPr="00C676E7" w:rsidRDefault="00D82D56" w:rsidP="00C577FD">
      <w:pPr>
        <w:pStyle w:val="Nivel01"/>
        <w:numPr>
          <w:ilvl w:val="0"/>
          <w:numId w:val="12"/>
        </w:numPr>
        <w:spacing w:before="288" w:after="288"/>
        <w:rPr>
          <w:rFonts w:ascii="Arial" w:hAnsi="Arial" w:cs="Arial"/>
          <w:color w:val="FF0000"/>
          <w:sz w:val="22"/>
          <w:szCs w:val="22"/>
        </w:rPr>
      </w:pPr>
      <w:bookmarkStart w:id="22" w:name="_Toc220493740"/>
      <w:r w:rsidRPr="00C676E7">
        <w:rPr>
          <w:rFonts w:ascii="Arial" w:hAnsi="Arial" w:cs="Arial"/>
          <w:color w:val="FF0000"/>
          <w:sz w:val="22"/>
          <w:szCs w:val="22"/>
        </w:rPr>
        <w:lastRenderedPageBreak/>
        <w:t>FASE DE LANCES</w:t>
      </w:r>
      <w:bookmarkEnd w:id="22"/>
    </w:p>
    <w:p w14:paraId="3363CD8A" w14:textId="54FE2DF8" w:rsidR="008F4980" w:rsidRPr="00C676E7" w:rsidRDefault="008F4980" w:rsidP="00C577FD">
      <w:pPr>
        <w:pStyle w:val="Nivel2"/>
        <w:numPr>
          <w:ilvl w:val="1"/>
          <w:numId w:val="13"/>
        </w:numPr>
        <w:tabs>
          <w:tab w:val="left" w:pos="3261"/>
        </w:tabs>
        <w:rPr>
          <w:rFonts w:eastAsiaTheme="majorEastAsia"/>
          <w:lang w:val="pt-PT"/>
        </w:rPr>
      </w:pPr>
      <w:r w:rsidRPr="00C676E7">
        <w:rPr>
          <w:rFonts w:eastAsiaTheme="majorEastAsia"/>
          <w:lang w:val="pt-PT"/>
        </w:rPr>
        <w:t xml:space="preserve">A partir das </w:t>
      </w:r>
      <w:r w:rsidRPr="00C676E7">
        <w:rPr>
          <w:rFonts w:eastAsiaTheme="majorEastAsia"/>
          <w:b/>
          <w:lang w:val="pt-PT"/>
        </w:rPr>
        <w:t>0</w:t>
      </w:r>
      <w:r w:rsidR="003D2246">
        <w:rPr>
          <w:rFonts w:eastAsiaTheme="majorEastAsia"/>
          <w:b/>
          <w:lang w:val="pt-PT"/>
        </w:rPr>
        <w:t>9</w:t>
      </w:r>
      <w:r w:rsidRPr="00C676E7">
        <w:rPr>
          <w:rFonts w:eastAsiaTheme="majorEastAsia"/>
          <w:b/>
          <w:lang w:val="pt-PT"/>
        </w:rPr>
        <w:t>:30 do dia</w:t>
      </w:r>
      <w:r w:rsidR="003D2246">
        <w:rPr>
          <w:rFonts w:eastAsiaTheme="majorEastAsia"/>
          <w:b/>
          <w:lang w:val="pt-PT"/>
        </w:rPr>
        <w:t xml:space="preserve"> 11 de fevereiro de 2026</w:t>
      </w:r>
      <w:r w:rsidRPr="00C676E7">
        <w:rPr>
          <w:rFonts w:eastAsiaTheme="majorEastAsia"/>
          <w:lang w:val="pt-PT"/>
        </w:rPr>
        <w:t>, data estabelecida neste Aviso de Contratação Direta, a sessão pública será</w:t>
      </w:r>
      <w:r w:rsidR="003D2246">
        <w:rPr>
          <w:rFonts w:eastAsiaTheme="majorEastAsia"/>
          <w:lang w:val="pt-PT"/>
        </w:rPr>
        <w:t xml:space="preserve"> </w:t>
      </w:r>
      <w:r w:rsidRPr="00C676E7">
        <w:rPr>
          <w:rFonts w:eastAsiaTheme="majorEastAsia"/>
          <w:lang w:val="pt-PT"/>
        </w:rPr>
        <w:t>aberta pelo sistema para o envio de lances públicos e sucessivos, exclusivamente por meio do sistema eletrônico, sendo encerrado no horário de finalização de lances também já previsto neste aviso.</w:t>
      </w:r>
    </w:p>
    <w:p w14:paraId="16D0EB8C" w14:textId="77777777" w:rsidR="008F4980" w:rsidRPr="00C676E7" w:rsidRDefault="008F4980" w:rsidP="00C577FD">
      <w:pPr>
        <w:pStyle w:val="Nivel2"/>
        <w:numPr>
          <w:ilvl w:val="1"/>
          <w:numId w:val="13"/>
        </w:numPr>
        <w:rPr>
          <w:rFonts w:eastAsiaTheme="majorEastAsia"/>
          <w:lang w:val="pt-PT"/>
        </w:rPr>
      </w:pPr>
      <w:r w:rsidRPr="00C676E7">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67E9071D" w14:textId="77777777" w:rsidR="008F4980" w:rsidRPr="00C676E7" w:rsidRDefault="008F4980" w:rsidP="00C577FD">
      <w:pPr>
        <w:pStyle w:val="Nivel2"/>
        <w:numPr>
          <w:ilvl w:val="2"/>
          <w:numId w:val="13"/>
        </w:numPr>
        <w:rPr>
          <w:rFonts w:eastAsiaTheme="majorEastAsia"/>
          <w:i/>
          <w:lang w:val="pt-PT"/>
        </w:rPr>
      </w:pPr>
      <w:r w:rsidRPr="00C676E7">
        <w:rPr>
          <w:rFonts w:eastAsiaTheme="majorEastAsia"/>
          <w:lang w:val="pt-PT"/>
        </w:rPr>
        <w:t xml:space="preserve">O lance deverá ser ofertado pelo </w:t>
      </w:r>
      <w:r w:rsidRPr="003D2246">
        <w:rPr>
          <w:rFonts w:eastAsiaTheme="majorEastAsia"/>
          <w:b/>
          <w:lang w:val="pt-PT"/>
        </w:rPr>
        <w:t>VALOR UNITÁRIO DO ITEM</w:t>
      </w:r>
      <w:r w:rsidRPr="003D2246">
        <w:rPr>
          <w:rFonts w:eastAsiaTheme="majorEastAsia"/>
          <w:i/>
          <w:lang w:val="pt-PT"/>
        </w:rPr>
        <w:t>.</w:t>
      </w:r>
    </w:p>
    <w:p w14:paraId="71C2D8A5" w14:textId="77777777" w:rsidR="008F4980" w:rsidRPr="00C676E7" w:rsidRDefault="008F4980" w:rsidP="00C577FD">
      <w:pPr>
        <w:pStyle w:val="Nivel2"/>
        <w:numPr>
          <w:ilvl w:val="1"/>
          <w:numId w:val="14"/>
        </w:numPr>
        <w:rPr>
          <w:rFonts w:eastAsiaTheme="majorEastAsia"/>
          <w:lang w:val="pt-PT"/>
        </w:rPr>
      </w:pPr>
      <w:r w:rsidRPr="00C676E7">
        <w:rPr>
          <w:rFonts w:eastAsiaTheme="majorEastAsia"/>
          <w:lang w:val="pt-PT"/>
        </w:rPr>
        <w:t>O fornecedor somente poderá oferecer valor inferior ou maior percentual de desconto em relação ao último lance por ele ofertado e registrado pelo sistema.</w:t>
      </w:r>
    </w:p>
    <w:p w14:paraId="5AFE2E79" w14:textId="77777777" w:rsidR="008F4980" w:rsidRPr="00C676E7" w:rsidRDefault="008F4980" w:rsidP="00C577FD">
      <w:pPr>
        <w:pStyle w:val="Nivel2"/>
        <w:numPr>
          <w:ilvl w:val="2"/>
          <w:numId w:val="14"/>
        </w:numPr>
        <w:rPr>
          <w:rFonts w:eastAsiaTheme="majorEastAsia"/>
          <w:b/>
          <w:lang w:val="pt-PT"/>
        </w:rPr>
      </w:pPr>
      <w:r w:rsidRPr="00C676E7">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30B8257F" w:rsidR="008F4980" w:rsidRPr="00D16A29" w:rsidRDefault="008F4980" w:rsidP="00C577FD">
      <w:pPr>
        <w:pStyle w:val="Nivel2"/>
        <w:numPr>
          <w:ilvl w:val="2"/>
          <w:numId w:val="14"/>
        </w:numPr>
        <w:rPr>
          <w:rFonts w:eastAsiaTheme="majorEastAsia"/>
          <w:b/>
          <w:lang w:val="pt-PT"/>
        </w:rPr>
      </w:pPr>
      <w:r w:rsidRPr="00C676E7">
        <w:rPr>
          <w:rFonts w:eastAsiaTheme="majorEastAsia"/>
          <w:lang w:val="pt-PT"/>
        </w:rPr>
        <w:t xml:space="preserve">O intervalo mínimo de diferença de valores ou percentuais entre os lances, que incidirá tanto em relação aos lances intermediários quanto em relação ao que cobrir a melhor oferta, </w:t>
      </w:r>
      <w:r w:rsidRPr="00D16A29">
        <w:rPr>
          <w:rFonts w:eastAsiaTheme="majorEastAsia"/>
          <w:b/>
          <w:u w:val="single"/>
          <w:lang w:val="pt-PT"/>
        </w:rPr>
        <w:t xml:space="preserve">será </w:t>
      </w:r>
      <w:r w:rsidRPr="00D16A29">
        <w:rPr>
          <w:rFonts w:eastAsiaTheme="majorEastAsia"/>
          <w:b/>
          <w:lang w:val="pt-PT"/>
        </w:rPr>
        <w:t xml:space="preserve"> </w:t>
      </w:r>
      <w:r w:rsidRPr="00D16A29">
        <w:rPr>
          <w:rFonts w:eastAsiaTheme="majorEastAsia"/>
          <w:b/>
          <w:u w:val="single"/>
          <w:lang w:val="pt-PT"/>
        </w:rPr>
        <w:t>R$ 0,05 (cinco)</w:t>
      </w:r>
      <w:r w:rsidR="0032035C" w:rsidRPr="00D16A29">
        <w:rPr>
          <w:rFonts w:eastAsiaTheme="majorEastAsia"/>
          <w:b/>
          <w:u w:val="single"/>
          <w:lang w:val="pt-PT"/>
        </w:rPr>
        <w:t xml:space="preserve"> centavos</w:t>
      </w:r>
      <w:r w:rsidRPr="00D16A29">
        <w:rPr>
          <w:rFonts w:eastAsiaTheme="majorEastAsia"/>
          <w:lang w:val="pt-PT"/>
        </w:rPr>
        <w:t>.</w:t>
      </w:r>
    </w:p>
    <w:p w14:paraId="7995B805" w14:textId="77777777" w:rsidR="008F4980" w:rsidRPr="00C676E7" w:rsidRDefault="008F4980" w:rsidP="00C577FD">
      <w:pPr>
        <w:pStyle w:val="Nivel2"/>
        <w:numPr>
          <w:ilvl w:val="1"/>
          <w:numId w:val="14"/>
        </w:numPr>
        <w:rPr>
          <w:rFonts w:eastAsiaTheme="majorEastAsia"/>
          <w:lang w:val="pt-PT"/>
        </w:rPr>
      </w:pPr>
      <w:r w:rsidRPr="00C676E7">
        <w:rPr>
          <w:rFonts w:eastAsiaTheme="majorEastAsia"/>
          <w:lang w:val="pt-PT"/>
        </w:rPr>
        <w:t>Havendo lances iguais ao menor já ofertado, prevalecerá aquele que for recebido e registrado primeiro no sistema.</w:t>
      </w:r>
    </w:p>
    <w:p w14:paraId="7FC1982A" w14:textId="77777777" w:rsidR="008F4980" w:rsidRPr="00C676E7" w:rsidRDefault="008F4980" w:rsidP="00C577FD">
      <w:pPr>
        <w:pStyle w:val="Nivel2"/>
        <w:numPr>
          <w:ilvl w:val="1"/>
          <w:numId w:val="14"/>
        </w:numPr>
        <w:rPr>
          <w:rFonts w:eastAsiaTheme="majorEastAsia"/>
          <w:lang w:val="pt-PT"/>
        </w:rPr>
      </w:pPr>
      <w:r w:rsidRPr="00C676E7">
        <w:rPr>
          <w:rFonts w:eastAsiaTheme="majorEastAsia"/>
          <w:lang w:val="pt-PT"/>
        </w:rPr>
        <w:t>Caso o fornecedor não apresente lances, concorrerá com o valor de sua proposta inicial.</w:t>
      </w:r>
    </w:p>
    <w:p w14:paraId="40F7894E" w14:textId="77777777" w:rsidR="008F4980" w:rsidRPr="00C676E7" w:rsidRDefault="008F4980" w:rsidP="00C577FD">
      <w:pPr>
        <w:pStyle w:val="Nivel2"/>
        <w:numPr>
          <w:ilvl w:val="1"/>
          <w:numId w:val="14"/>
        </w:numPr>
        <w:rPr>
          <w:rFonts w:eastAsiaTheme="majorEastAsia"/>
          <w:lang w:val="pt-PT"/>
        </w:rPr>
      </w:pPr>
      <w:r w:rsidRPr="00C676E7">
        <w:rPr>
          <w:rFonts w:eastAsiaTheme="majorEastAsia"/>
          <w:lang w:val="pt-PT"/>
        </w:rPr>
        <w:t>Durante o procedimento, os fornecedores serão informados, em tempo real, do valor do menor lance registrado, vedada a identificação do fornecedor.</w:t>
      </w:r>
    </w:p>
    <w:p w14:paraId="735B4D86" w14:textId="77777777" w:rsidR="008F4980" w:rsidRPr="00C676E7" w:rsidRDefault="008F4980" w:rsidP="00C577FD">
      <w:pPr>
        <w:pStyle w:val="Nivel2"/>
        <w:numPr>
          <w:ilvl w:val="1"/>
          <w:numId w:val="14"/>
        </w:numPr>
        <w:rPr>
          <w:rFonts w:eastAsiaTheme="majorEastAsia"/>
          <w:lang w:val="pt-PT"/>
        </w:rPr>
      </w:pPr>
      <w:r w:rsidRPr="00C676E7">
        <w:rPr>
          <w:rFonts w:eastAsiaTheme="majorEastAsia"/>
          <w:lang w:val="pt-PT"/>
        </w:rPr>
        <w:t>Imediatamente após o término do prazo estabelecido para a fase de lances, haverá o seu encerramento, com o ordenamento e divulgação dos lances, pelo sistema, em ordem crescente de classificação.</w:t>
      </w:r>
    </w:p>
    <w:p w14:paraId="0D2A43AC" w14:textId="3D1EC6C2" w:rsidR="008F4980" w:rsidRPr="00C676E7" w:rsidRDefault="008F4980" w:rsidP="00C577FD">
      <w:pPr>
        <w:pStyle w:val="Nivel2"/>
        <w:numPr>
          <w:ilvl w:val="1"/>
          <w:numId w:val="14"/>
        </w:numPr>
        <w:rPr>
          <w:rFonts w:eastAsiaTheme="majorEastAsia"/>
          <w:lang w:val="pt-PT"/>
        </w:rPr>
      </w:pPr>
      <w:r w:rsidRPr="00C676E7">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78A7B570" w14:textId="5B4C21BD" w:rsidR="00C972AD" w:rsidRPr="00C676E7" w:rsidRDefault="007C5703" w:rsidP="00C577FD">
      <w:pPr>
        <w:pStyle w:val="PargrafodaLista"/>
        <w:numPr>
          <w:ilvl w:val="0"/>
          <w:numId w:val="13"/>
        </w:numPr>
        <w:jc w:val="both"/>
        <w:rPr>
          <w:rFonts w:ascii="Arial" w:hAnsi="Arial" w:cs="Arial"/>
          <w:b/>
          <w:bCs/>
          <w:color w:val="FF0000"/>
          <w:sz w:val="22"/>
          <w:szCs w:val="22"/>
        </w:rPr>
      </w:pPr>
      <w:r w:rsidRPr="00C676E7">
        <w:rPr>
          <w:rFonts w:ascii="Arial" w:hAnsi="Arial" w:cs="Arial"/>
          <w:sz w:val="22"/>
          <w:szCs w:val="22"/>
        </w:rPr>
        <w:t xml:space="preserve">     </w:t>
      </w:r>
      <w:r w:rsidRPr="00C676E7">
        <w:rPr>
          <w:rFonts w:ascii="Arial" w:hAnsi="Arial" w:cs="Arial"/>
          <w:color w:val="FF0000"/>
          <w:sz w:val="22"/>
          <w:szCs w:val="22"/>
        </w:rPr>
        <w:t xml:space="preserve"> </w:t>
      </w:r>
      <w:bookmarkEnd w:id="21"/>
      <w:r w:rsidR="00EB5418" w:rsidRPr="00C676E7">
        <w:rPr>
          <w:rFonts w:ascii="Arial" w:hAnsi="Arial" w:cs="Arial"/>
          <w:b/>
          <w:bCs/>
          <w:color w:val="FF0000"/>
          <w:sz w:val="22"/>
          <w:szCs w:val="22"/>
        </w:rPr>
        <w:t>JULGAMENTO DAS PROPOSTAS DE PREÇO</w:t>
      </w:r>
      <w:bookmarkStart w:id="23" w:name="_Hlk114646655"/>
      <w:bookmarkStart w:id="24" w:name="_Hlk157071491"/>
    </w:p>
    <w:p w14:paraId="1BF5D4AD" w14:textId="77777777" w:rsidR="00FE626C" w:rsidRPr="00C676E7" w:rsidRDefault="00FE626C" w:rsidP="00FE626C">
      <w:pPr>
        <w:pStyle w:val="PargrafodaLista"/>
        <w:ind w:left="269"/>
        <w:jc w:val="both"/>
        <w:rPr>
          <w:rFonts w:ascii="Arial" w:hAnsi="Arial" w:cs="Arial"/>
          <w:b/>
          <w:bCs/>
          <w:color w:val="FF0000"/>
          <w:sz w:val="22"/>
          <w:szCs w:val="22"/>
        </w:rPr>
      </w:pPr>
    </w:p>
    <w:p w14:paraId="32CE43C4" w14:textId="77777777" w:rsidR="00FE626C" w:rsidRPr="00C676E7" w:rsidRDefault="00FE626C" w:rsidP="00C577FD">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C676E7">
        <w:rPr>
          <w:rFonts w:ascii="Arial" w:hAnsi="Arial" w:cs="Arial"/>
          <w:sz w:val="22"/>
          <w:szCs w:val="22"/>
        </w:rPr>
        <w:t>Encerrada</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fase</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lances,</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w:t>
      </w:r>
      <w:r w:rsidRPr="00C676E7">
        <w:rPr>
          <w:rFonts w:ascii="Arial" w:hAnsi="Arial" w:cs="Arial"/>
          <w:sz w:val="22"/>
          <w:szCs w:val="22"/>
        </w:rPr>
        <w:t>verificada</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conformidade</w:t>
      </w:r>
      <w:r w:rsidRPr="00C676E7">
        <w:rPr>
          <w:rFonts w:ascii="Arial" w:hAnsi="Arial" w:cs="Arial"/>
          <w:spacing w:val="-3"/>
          <w:sz w:val="22"/>
          <w:szCs w:val="22"/>
        </w:rPr>
        <w:t xml:space="preserve"> </w:t>
      </w:r>
      <w:r w:rsidRPr="00C676E7">
        <w:rPr>
          <w:rFonts w:ascii="Arial" w:hAnsi="Arial" w:cs="Arial"/>
          <w:sz w:val="22"/>
          <w:szCs w:val="22"/>
        </w:rPr>
        <w:t>da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classificada</w:t>
      </w:r>
      <w:r w:rsidRPr="00C676E7">
        <w:rPr>
          <w:rFonts w:ascii="Arial" w:hAnsi="Arial" w:cs="Arial"/>
          <w:spacing w:val="-3"/>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 xml:space="preserve">primeiro lugar quanto à adequação do objeto e à compatibilidade do preço em relação ao estipulado para a </w:t>
      </w:r>
      <w:r w:rsidRPr="00C676E7">
        <w:rPr>
          <w:rFonts w:ascii="Arial" w:hAnsi="Arial" w:cs="Arial"/>
          <w:spacing w:val="-2"/>
          <w:sz w:val="22"/>
          <w:szCs w:val="22"/>
        </w:rPr>
        <w:t>contratação.</w:t>
      </w:r>
    </w:p>
    <w:p w14:paraId="2E0A93DD" w14:textId="77777777" w:rsidR="00FE626C" w:rsidRPr="00C676E7" w:rsidRDefault="00FE626C" w:rsidP="00C577FD">
      <w:pPr>
        <w:pStyle w:val="PargrafodaLista"/>
        <w:widowControl w:val="0"/>
        <w:numPr>
          <w:ilvl w:val="1"/>
          <w:numId w:val="13"/>
        </w:numPr>
        <w:tabs>
          <w:tab w:val="left" w:pos="567"/>
        </w:tabs>
        <w:overflowPunct/>
        <w:adjustRightInd/>
        <w:ind w:right="287"/>
        <w:jc w:val="both"/>
        <w:rPr>
          <w:rFonts w:ascii="Arial" w:hAnsi="Arial" w:cs="Arial"/>
          <w:sz w:val="22"/>
          <w:szCs w:val="22"/>
        </w:rPr>
      </w:pPr>
      <w:r w:rsidRPr="00C676E7">
        <w:rPr>
          <w:rFonts w:ascii="Arial" w:hAnsi="Arial" w:cs="Arial"/>
          <w:sz w:val="22"/>
          <w:szCs w:val="22"/>
        </w:rPr>
        <w:lastRenderedPageBreak/>
        <w:t>No caso de o preço da proposta vencedora estar acima do estimado pela Administração, poderá haver a negociação de condições mais vantajosas.</w:t>
      </w:r>
    </w:p>
    <w:p w14:paraId="66D76112" w14:textId="77777777" w:rsidR="00FE626C" w:rsidRPr="00C676E7" w:rsidRDefault="00FE626C" w:rsidP="00C577FD">
      <w:pPr>
        <w:pStyle w:val="PargrafodaLista"/>
        <w:widowControl w:val="0"/>
        <w:numPr>
          <w:ilvl w:val="2"/>
          <w:numId w:val="13"/>
        </w:numPr>
        <w:tabs>
          <w:tab w:val="left" w:pos="1015"/>
        </w:tabs>
        <w:overflowPunct/>
        <w:adjustRightInd/>
        <w:ind w:right="282"/>
        <w:jc w:val="both"/>
        <w:rPr>
          <w:rFonts w:ascii="Arial" w:hAnsi="Arial" w:cs="Arial"/>
          <w:sz w:val="22"/>
          <w:szCs w:val="22"/>
        </w:rPr>
      </w:pPr>
      <w:r w:rsidRPr="00C676E7">
        <w:rPr>
          <w:rFonts w:ascii="Arial" w:hAnsi="Arial" w:cs="Arial"/>
          <w:sz w:val="22"/>
          <w:szCs w:val="22"/>
        </w:rPr>
        <w:t>Neste</w:t>
      </w:r>
      <w:r w:rsidRPr="00C676E7">
        <w:rPr>
          <w:rFonts w:ascii="Arial" w:hAnsi="Arial" w:cs="Arial"/>
          <w:spacing w:val="-11"/>
          <w:sz w:val="22"/>
          <w:szCs w:val="22"/>
        </w:rPr>
        <w:t xml:space="preserve"> </w:t>
      </w:r>
      <w:r w:rsidRPr="00C676E7">
        <w:rPr>
          <w:rFonts w:ascii="Arial" w:hAnsi="Arial" w:cs="Arial"/>
          <w:sz w:val="22"/>
          <w:szCs w:val="22"/>
        </w:rPr>
        <w:t>caso,</w:t>
      </w:r>
      <w:r w:rsidRPr="00C676E7">
        <w:rPr>
          <w:rFonts w:ascii="Arial" w:hAnsi="Arial" w:cs="Arial"/>
          <w:spacing w:val="-10"/>
          <w:sz w:val="22"/>
          <w:szCs w:val="22"/>
        </w:rPr>
        <w:t xml:space="preserve"> </w:t>
      </w:r>
      <w:r w:rsidRPr="00C676E7">
        <w:rPr>
          <w:rFonts w:ascii="Arial" w:hAnsi="Arial" w:cs="Arial"/>
          <w:sz w:val="22"/>
          <w:szCs w:val="22"/>
        </w:rPr>
        <w:t>será</w:t>
      </w:r>
      <w:r w:rsidRPr="00C676E7">
        <w:rPr>
          <w:rFonts w:ascii="Arial" w:hAnsi="Arial" w:cs="Arial"/>
          <w:spacing w:val="-12"/>
          <w:sz w:val="22"/>
          <w:szCs w:val="22"/>
        </w:rPr>
        <w:t xml:space="preserve"> </w:t>
      </w:r>
      <w:r w:rsidRPr="00C676E7">
        <w:rPr>
          <w:rFonts w:ascii="Arial" w:hAnsi="Arial" w:cs="Arial"/>
          <w:sz w:val="22"/>
          <w:szCs w:val="22"/>
        </w:rPr>
        <w:t>encaminhada</w:t>
      </w:r>
      <w:r w:rsidRPr="00C676E7">
        <w:rPr>
          <w:rFonts w:ascii="Arial" w:hAnsi="Arial" w:cs="Arial"/>
          <w:spacing w:val="-12"/>
          <w:sz w:val="22"/>
          <w:szCs w:val="22"/>
        </w:rPr>
        <w:t xml:space="preserve"> </w:t>
      </w:r>
      <w:r w:rsidRPr="00C676E7">
        <w:rPr>
          <w:rFonts w:ascii="Arial" w:hAnsi="Arial" w:cs="Arial"/>
          <w:sz w:val="22"/>
          <w:szCs w:val="22"/>
        </w:rPr>
        <w:t>contraproposta</w:t>
      </w:r>
      <w:r w:rsidRPr="00C676E7">
        <w:rPr>
          <w:rFonts w:ascii="Arial" w:hAnsi="Arial" w:cs="Arial"/>
          <w:spacing w:val="-12"/>
          <w:sz w:val="22"/>
          <w:szCs w:val="22"/>
        </w:rPr>
        <w:t xml:space="preserve"> </w:t>
      </w:r>
      <w:r w:rsidRPr="00C676E7">
        <w:rPr>
          <w:rFonts w:ascii="Arial" w:hAnsi="Arial" w:cs="Arial"/>
          <w:sz w:val="22"/>
          <w:szCs w:val="22"/>
        </w:rPr>
        <w:t>ao</w:t>
      </w:r>
      <w:r w:rsidRPr="00C676E7">
        <w:rPr>
          <w:rFonts w:ascii="Arial" w:hAnsi="Arial" w:cs="Arial"/>
          <w:spacing w:val="-11"/>
          <w:sz w:val="22"/>
          <w:szCs w:val="22"/>
        </w:rPr>
        <w:t xml:space="preserve"> </w:t>
      </w:r>
      <w:r w:rsidRPr="00C676E7">
        <w:rPr>
          <w:rFonts w:ascii="Arial" w:hAnsi="Arial" w:cs="Arial"/>
          <w:sz w:val="22"/>
          <w:szCs w:val="22"/>
        </w:rPr>
        <w:t>fornecedor</w:t>
      </w:r>
      <w:r w:rsidRPr="00C676E7">
        <w:rPr>
          <w:rFonts w:ascii="Arial" w:hAnsi="Arial" w:cs="Arial"/>
          <w:spacing w:val="-11"/>
          <w:sz w:val="22"/>
          <w:szCs w:val="22"/>
        </w:rPr>
        <w:t xml:space="preserve"> </w:t>
      </w:r>
      <w:r w:rsidRPr="00C676E7">
        <w:rPr>
          <w:rFonts w:ascii="Arial" w:hAnsi="Arial" w:cs="Arial"/>
          <w:sz w:val="22"/>
          <w:szCs w:val="22"/>
        </w:rPr>
        <w:t>que</w:t>
      </w:r>
      <w:r w:rsidRPr="00C676E7">
        <w:rPr>
          <w:rFonts w:ascii="Arial" w:hAnsi="Arial" w:cs="Arial"/>
          <w:spacing w:val="-12"/>
          <w:sz w:val="22"/>
          <w:szCs w:val="22"/>
        </w:rPr>
        <w:t xml:space="preserve"> </w:t>
      </w:r>
      <w:r w:rsidRPr="00C676E7">
        <w:rPr>
          <w:rFonts w:ascii="Arial" w:hAnsi="Arial" w:cs="Arial"/>
          <w:sz w:val="22"/>
          <w:szCs w:val="22"/>
        </w:rPr>
        <w:t>tenha</w:t>
      </w:r>
      <w:r w:rsidRPr="00C676E7">
        <w:rPr>
          <w:rFonts w:ascii="Arial" w:hAnsi="Arial" w:cs="Arial"/>
          <w:spacing w:val="-10"/>
          <w:sz w:val="22"/>
          <w:szCs w:val="22"/>
        </w:rPr>
        <w:t xml:space="preserve"> </w:t>
      </w:r>
      <w:r w:rsidRPr="00C676E7">
        <w:rPr>
          <w:rFonts w:ascii="Arial" w:hAnsi="Arial" w:cs="Arial"/>
          <w:sz w:val="22"/>
          <w:szCs w:val="22"/>
        </w:rPr>
        <w:t>apresentado</w:t>
      </w:r>
      <w:r w:rsidRPr="00C676E7">
        <w:rPr>
          <w:rFonts w:ascii="Arial" w:hAnsi="Arial" w:cs="Arial"/>
          <w:spacing w:val="-11"/>
          <w:sz w:val="22"/>
          <w:szCs w:val="22"/>
        </w:rPr>
        <w:t xml:space="preserve"> </w:t>
      </w:r>
      <w:r w:rsidRPr="00C676E7">
        <w:rPr>
          <w:rFonts w:ascii="Arial" w:hAnsi="Arial" w:cs="Arial"/>
          <w:sz w:val="22"/>
          <w:szCs w:val="22"/>
        </w:rPr>
        <w:t>o</w:t>
      </w:r>
      <w:r w:rsidRPr="00C676E7">
        <w:rPr>
          <w:rFonts w:ascii="Arial" w:hAnsi="Arial" w:cs="Arial"/>
          <w:spacing w:val="-11"/>
          <w:sz w:val="22"/>
          <w:szCs w:val="22"/>
        </w:rPr>
        <w:t xml:space="preserve"> </w:t>
      </w:r>
      <w:r w:rsidRPr="00C676E7">
        <w:rPr>
          <w:rFonts w:ascii="Arial" w:hAnsi="Arial" w:cs="Arial"/>
          <w:sz w:val="22"/>
          <w:szCs w:val="22"/>
        </w:rPr>
        <w:t xml:space="preserve">melhor preço, para que seja obtida melhor proposta com preço compatível ao estimado pela </w:t>
      </w:r>
      <w:r w:rsidRPr="00C676E7">
        <w:rPr>
          <w:rFonts w:ascii="Arial" w:hAnsi="Arial" w:cs="Arial"/>
          <w:spacing w:val="-2"/>
          <w:sz w:val="22"/>
          <w:szCs w:val="22"/>
        </w:rPr>
        <w:t>Administração.</w:t>
      </w:r>
    </w:p>
    <w:p w14:paraId="6FB3DCEF" w14:textId="77777777" w:rsidR="00FE626C" w:rsidRPr="00C676E7" w:rsidRDefault="00FE626C" w:rsidP="00C577FD">
      <w:pPr>
        <w:pStyle w:val="PargrafodaLista"/>
        <w:widowControl w:val="0"/>
        <w:numPr>
          <w:ilvl w:val="2"/>
          <w:numId w:val="13"/>
        </w:numPr>
        <w:tabs>
          <w:tab w:val="left" w:pos="1014"/>
        </w:tabs>
        <w:overflowPunct/>
        <w:adjustRightInd/>
        <w:spacing w:before="1"/>
        <w:ind w:right="285"/>
        <w:jc w:val="both"/>
        <w:rPr>
          <w:rFonts w:ascii="Arial" w:hAnsi="Arial" w:cs="Arial"/>
          <w:sz w:val="22"/>
          <w:szCs w:val="22"/>
        </w:rPr>
      </w:pPr>
      <w:r w:rsidRPr="00C676E7">
        <w:rPr>
          <w:rFonts w:ascii="Arial" w:hAnsi="Arial" w:cs="Arial"/>
          <w:sz w:val="22"/>
          <w:szCs w:val="22"/>
        </w:rPr>
        <w:t>A</w:t>
      </w:r>
      <w:r w:rsidRPr="00C676E7">
        <w:rPr>
          <w:rFonts w:ascii="Arial" w:hAnsi="Arial" w:cs="Arial"/>
          <w:spacing w:val="-11"/>
          <w:sz w:val="22"/>
          <w:szCs w:val="22"/>
        </w:rPr>
        <w:t xml:space="preserve"> </w:t>
      </w:r>
      <w:r w:rsidRPr="00C676E7">
        <w:rPr>
          <w:rFonts w:ascii="Arial" w:hAnsi="Arial" w:cs="Arial"/>
          <w:sz w:val="22"/>
          <w:szCs w:val="22"/>
        </w:rPr>
        <w:t>negociação</w:t>
      </w:r>
      <w:r w:rsidRPr="00C676E7">
        <w:rPr>
          <w:rFonts w:ascii="Arial" w:hAnsi="Arial" w:cs="Arial"/>
          <w:spacing w:val="-11"/>
          <w:sz w:val="22"/>
          <w:szCs w:val="22"/>
        </w:rPr>
        <w:t xml:space="preserve"> </w:t>
      </w:r>
      <w:r w:rsidRPr="00C676E7">
        <w:rPr>
          <w:rFonts w:ascii="Arial" w:hAnsi="Arial" w:cs="Arial"/>
          <w:sz w:val="22"/>
          <w:szCs w:val="22"/>
        </w:rPr>
        <w:t>poderá</w:t>
      </w:r>
      <w:r w:rsidRPr="00C676E7">
        <w:rPr>
          <w:rFonts w:ascii="Arial" w:hAnsi="Arial" w:cs="Arial"/>
          <w:spacing w:val="-12"/>
          <w:sz w:val="22"/>
          <w:szCs w:val="22"/>
        </w:rPr>
        <w:t xml:space="preserve"> </w:t>
      </w:r>
      <w:r w:rsidRPr="00C676E7">
        <w:rPr>
          <w:rFonts w:ascii="Arial" w:hAnsi="Arial" w:cs="Arial"/>
          <w:sz w:val="22"/>
          <w:szCs w:val="22"/>
        </w:rPr>
        <w:t>ser</w:t>
      </w:r>
      <w:r w:rsidRPr="00C676E7">
        <w:rPr>
          <w:rFonts w:ascii="Arial" w:hAnsi="Arial" w:cs="Arial"/>
          <w:spacing w:val="-11"/>
          <w:sz w:val="22"/>
          <w:szCs w:val="22"/>
        </w:rPr>
        <w:t xml:space="preserve"> </w:t>
      </w:r>
      <w:r w:rsidRPr="00C676E7">
        <w:rPr>
          <w:rFonts w:ascii="Arial" w:hAnsi="Arial" w:cs="Arial"/>
          <w:sz w:val="22"/>
          <w:szCs w:val="22"/>
        </w:rPr>
        <w:t>feita</w:t>
      </w:r>
      <w:r w:rsidRPr="00C676E7">
        <w:rPr>
          <w:rFonts w:ascii="Arial" w:hAnsi="Arial" w:cs="Arial"/>
          <w:spacing w:val="-12"/>
          <w:sz w:val="22"/>
          <w:szCs w:val="22"/>
        </w:rPr>
        <w:t xml:space="preserve"> </w:t>
      </w:r>
      <w:r w:rsidRPr="00C676E7">
        <w:rPr>
          <w:rFonts w:ascii="Arial" w:hAnsi="Arial" w:cs="Arial"/>
          <w:sz w:val="22"/>
          <w:szCs w:val="22"/>
        </w:rPr>
        <w:t>com</w:t>
      </w:r>
      <w:r w:rsidRPr="00C676E7">
        <w:rPr>
          <w:rFonts w:ascii="Arial" w:hAnsi="Arial" w:cs="Arial"/>
          <w:spacing w:val="-10"/>
          <w:sz w:val="22"/>
          <w:szCs w:val="22"/>
        </w:rPr>
        <w:t xml:space="preserve"> </w:t>
      </w:r>
      <w:r w:rsidRPr="00C676E7">
        <w:rPr>
          <w:rFonts w:ascii="Arial" w:hAnsi="Arial" w:cs="Arial"/>
          <w:sz w:val="22"/>
          <w:szCs w:val="22"/>
        </w:rPr>
        <w:t>os</w:t>
      </w:r>
      <w:r w:rsidRPr="00C676E7">
        <w:rPr>
          <w:rFonts w:ascii="Arial" w:hAnsi="Arial" w:cs="Arial"/>
          <w:spacing w:val="-10"/>
          <w:sz w:val="22"/>
          <w:szCs w:val="22"/>
        </w:rPr>
        <w:t xml:space="preserve"> </w:t>
      </w:r>
      <w:r w:rsidRPr="00C676E7">
        <w:rPr>
          <w:rFonts w:ascii="Arial" w:hAnsi="Arial" w:cs="Arial"/>
          <w:sz w:val="22"/>
          <w:szCs w:val="22"/>
        </w:rPr>
        <w:t>demais</w:t>
      </w:r>
      <w:r w:rsidRPr="00C676E7">
        <w:rPr>
          <w:rFonts w:ascii="Arial" w:hAnsi="Arial" w:cs="Arial"/>
          <w:spacing w:val="-10"/>
          <w:sz w:val="22"/>
          <w:szCs w:val="22"/>
        </w:rPr>
        <w:t xml:space="preserve"> </w:t>
      </w:r>
      <w:r w:rsidRPr="00C676E7">
        <w:rPr>
          <w:rFonts w:ascii="Arial" w:hAnsi="Arial" w:cs="Arial"/>
          <w:sz w:val="22"/>
          <w:szCs w:val="22"/>
        </w:rPr>
        <w:t>fornecedores</w:t>
      </w:r>
      <w:r w:rsidRPr="00C676E7">
        <w:rPr>
          <w:rFonts w:ascii="Arial" w:hAnsi="Arial" w:cs="Arial"/>
          <w:spacing w:val="-10"/>
          <w:sz w:val="22"/>
          <w:szCs w:val="22"/>
        </w:rPr>
        <w:t xml:space="preserve"> </w:t>
      </w:r>
      <w:r w:rsidRPr="00C676E7">
        <w:rPr>
          <w:rFonts w:ascii="Arial" w:hAnsi="Arial" w:cs="Arial"/>
          <w:sz w:val="22"/>
          <w:szCs w:val="22"/>
        </w:rPr>
        <w:t>classificados,</w:t>
      </w:r>
      <w:r w:rsidRPr="00C676E7">
        <w:rPr>
          <w:rFonts w:ascii="Arial" w:hAnsi="Arial" w:cs="Arial"/>
          <w:spacing w:val="-10"/>
          <w:sz w:val="22"/>
          <w:szCs w:val="22"/>
        </w:rPr>
        <w:t xml:space="preserve"> </w:t>
      </w:r>
      <w:r w:rsidRPr="00C676E7">
        <w:rPr>
          <w:rFonts w:ascii="Arial" w:hAnsi="Arial" w:cs="Arial"/>
          <w:sz w:val="22"/>
          <w:szCs w:val="22"/>
        </w:rPr>
        <w:t>respeitada</w:t>
      </w:r>
      <w:r w:rsidRPr="00C676E7">
        <w:rPr>
          <w:rFonts w:ascii="Arial" w:hAnsi="Arial" w:cs="Arial"/>
          <w:spacing w:val="-12"/>
          <w:sz w:val="22"/>
          <w:szCs w:val="22"/>
        </w:rPr>
        <w:t xml:space="preserve"> </w:t>
      </w:r>
      <w:r w:rsidRPr="00C676E7">
        <w:rPr>
          <w:rFonts w:ascii="Arial" w:hAnsi="Arial" w:cs="Arial"/>
          <w:sz w:val="22"/>
          <w:szCs w:val="22"/>
        </w:rPr>
        <w:t>a</w:t>
      </w:r>
      <w:r w:rsidRPr="00C676E7">
        <w:rPr>
          <w:rFonts w:ascii="Arial" w:hAnsi="Arial" w:cs="Arial"/>
          <w:spacing w:val="-12"/>
          <w:sz w:val="22"/>
          <w:szCs w:val="22"/>
        </w:rPr>
        <w:t xml:space="preserve"> </w:t>
      </w:r>
      <w:r w:rsidRPr="00C676E7">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622F9E28" w14:textId="77777777" w:rsidR="00FE626C" w:rsidRPr="00C676E7" w:rsidRDefault="00FE626C" w:rsidP="00FE626C">
      <w:pPr>
        <w:spacing w:before="1"/>
        <w:ind w:left="423" w:right="288"/>
        <w:jc w:val="both"/>
        <w:rPr>
          <w:rFonts w:ascii="Arial" w:hAnsi="Arial" w:cs="Arial"/>
          <w:sz w:val="22"/>
          <w:szCs w:val="22"/>
        </w:rPr>
      </w:pPr>
      <w:r w:rsidRPr="00C676E7">
        <w:rPr>
          <w:rFonts w:ascii="Arial" w:hAnsi="Arial" w:cs="Arial"/>
          <w:b/>
          <w:sz w:val="22"/>
          <w:szCs w:val="22"/>
        </w:rPr>
        <w:t xml:space="preserve">5.2.3 </w:t>
      </w:r>
      <w:r w:rsidRPr="00C676E7">
        <w:rPr>
          <w:rFonts w:ascii="Arial" w:hAnsi="Arial" w:cs="Arial"/>
          <w:sz w:val="22"/>
          <w:szCs w:val="22"/>
        </w:rPr>
        <w:t>Em qualquer caso, concluída a negociação, o resultado será registrado na ata do procedimento da dispensa eletrônica.</w:t>
      </w:r>
    </w:p>
    <w:p w14:paraId="1919F0C2" w14:textId="77777777" w:rsidR="006F1AAC" w:rsidRPr="00C676E7" w:rsidRDefault="002F0CF5" w:rsidP="00C577FD">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Estando o preço compatível, será solicitado o envio da Proposta (Anexo III) no prazo de 02 (duas) horas, </w:t>
      </w:r>
      <w:r w:rsidR="00775CC5" w:rsidRPr="00C676E7">
        <w:rPr>
          <w:rFonts w:ascii="Arial" w:hAnsi="Arial" w:cs="Arial"/>
          <w:b/>
          <w:sz w:val="22"/>
          <w:szCs w:val="22"/>
        </w:rPr>
        <w:t xml:space="preserve">após </w:t>
      </w:r>
      <w:r w:rsidRPr="00C676E7">
        <w:rPr>
          <w:rFonts w:ascii="Arial" w:hAnsi="Arial" w:cs="Arial"/>
          <w:b/>
          <w:sz w:val="22"/>
          <w:szCs w:val="22"/>
        </w:rPr>
        <w:t>negociação</w:t>
      </w:r>
      <w:r w:rsidR="00FE626C" w:rsidRPr="00C676E7">
        <w:rPr>
          <w:rFonts w:ascii="Arial" w:hAnsi="Arial" w:cs="Arial"/>
          <w:b/>
          <w:sz w:val="22"/>
          <w:szCs w:val="22"/>
        </w:rPr>
        <w:t xml:space="preserve"> realizada,</w:t>
      </w:r>
      <w:r w:rsidR="00FE626C" w:rsidRPr="00C676E7">
        <w:rPr>
          <w:rFonts w:ascii="Arial" w:hAnsi="Arial" w:cs="Arial"/>
          <w:b/>
          <w:spacing w:val="-4"/>
          <w:sz w:val="22"/>
          <w:szCs w:val="22"/>
        </w:rPr>
        <w:t xml:space="preserve"> </w:t>
      </w:r>
      <w:r w:rsidR="00FE626C" w:rsidRPr="00C676E7">
        <w:rPr>
          <w:rFonts w:ascii="Arial" w:hAnsi="Arial" w:cs="Arial"/>
          <w:b/>
          <w:sz w:val="22"/>
          <w:szCs w:val="22"/>
        </w:rPr>
        <w:t>acompanhada dos documentos de Habilitação constantes no Termo de Referência</w:t>
      </w:r>
      <w:r w:rsidR="00775CC5" w:rsidRPr="00C676E7">
        <w:rPr>
          <w:rFonts w:ascii="Arial" w:hAnsi="Arial" w:cs="Arial"/>
          <w:b/>
          <w:sz w:val="22"/>
          <w:szCs w:val="22"/>
        </w:rPr>
        <w:t>.</w:t>
      </w:r>
    </w:p>
    <w:p w14:paraId="2D2CB91D" w14:textId="16DDA541" w:rsidR="006F1AAC" w:rsidRDefault="006F1AAC" w:rsidP="00C577FD">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É facultado ao </w:t>
      </w:r>
      <w:r w:rsidR="00B44E55">
        <w:rPr>
          <w:rFonts w:ascii="Arial" w:hAnsi="Arial" w:cs="Arial"/>
          <w:b/>
          <w:sz w:val="22"/>
          <w:szCs w:val="22"/>
        </w:rPr>
        <w:t>Agente de Contratação</w:t>
      </w:r>
      <w:r w:rsidRPr="00C676E7">
        <w:rPr>
          <w:rFonts w:ascii="Arial" w:hAnsi="Arial" w:cs="Arial"/>
          <w:b/>
          <w:sz w:val="22"/>
          <w:szCs w:val="22"/>
        </w:rPr>
        <w:t xml:space="preserve"> prorrogar o prazo estabelecido, a partir de solicitação fundamentada feita no chat pelo licitante, antes de findo o prazo.</w:t>
      </w:r>
    </w:p>
    <w:p w14:paraId="4D03BB16" w14:textId="77777777" w:rsidR="00FE626C" w:rsidRPr="00C676E7" w:rsidRDefault="00FE626C" w:rsidP="00C577FD">
      <w:pPr>
        <w:pStyle w:val="PargrafodaLista"/>
        <w:widowControl w:val="0"/>
        <w:numPr>
          <w:ilvl w:val="1"/>
          <w:numId w:val="13"/>
        </w:numPr>
        <w:tabs>
          <w:tab w:val="left" w:pos="574"/>
        </w:tabs>
        <w:overflowPunct/>
        <w:adjustRightInd/>
        <w:spacing w:before="274"/>
        <w:ind w:right="280"/>
        <w:jc w:val="both"/>
        <w:rPr>
          <w:rFonts w:ascii="Arial" w:hAnsi="Arial" w:cs="Arial"/>
          <w:sz w:val="22"/>
          <w:szCs w:val="22"/>
        </w:rPr>
      </w:pPr>
      <w:r w:rsidRPr="00C676E7">
        <w:rPr>
          <w:rFonts w:ascii="Arial" w:hAnsi="Arial" w:cs="Arial"/>
          <w:sz w:val="22"/>
          <w:szCs w:val="22"/>
        </w:rPr>
        <w:t xml:space="preserve">O prazo de validade da proposta não será inferior a </w:t>
      </w:r>
      <w:r w:rsidRPr="00C676E7">
        <w:rPr>
          <w:rFonts w:ascii="Arial" w:hAnsi="Arial" w:cs="Arial"/>
          <w:b/>
          <w:sz w:val="22"/>
          <w:szCs w:val="22"/>
          <w:u w:val="single"/>
        </w:rPr>
        <w:t>60 (sessenta) dias</w:t>
      </w:r>
      <w:r w:rsidRPr="00C676E7">
        <w:rPr>
          <w:rFonts w:ascii="Arial" w:hAnsi="Arial" w:cs="Arial"/>
          <w:sz w:val="22"/>
          <w:szCs w:val="22"/>
        </w:rPr>
        <w:t xml:space="preserve">, a contar da data de sua </w:t>
      </w:r>
      <w:r w:rsidRPr="00C676E7">
        <w:rPr>
          <w:rFonts w:ascii="Arial" w:hAnsi="Arial" w:cs="Arial"/>
          <w:spacing w:val="-2"/>
          <w:sz w:val="22"/>
          <w:szCs w:val="22"/>
        </w:rPr>
        <w:t>apresentação.</w:t>
      </w:r>
    </w:p>
    <w:p w14:paraId="232D2697" w14:textId="77777777" w:rsidR="00FE626C" w:rsidRPr="00C676E7" w:rsidRDefault="00FE626C" w:rsidP="00C577FD">
      <w:pPr>
        <w:pStyle w:val="PargrafodaLista"/>
        <w:widowControl w:val="0"/>
        <w:numPr>
          <w:ilvl w:val="1"/>
          <w:numId w:val="13"/>
        </w:numPr>
        <w:tabs>
          <w:tab w:val="left" w:pos="562"/>
        </w:tabs>
        <w:overflowPunct/>
        <w:adjustRightInd/>
        <w:jc w:val="both"/>
        <w:rPr>
          <w:rFonts w:ascii="Arial" w:hAnsi="Arial" w:cs="Arial"/>
          <w:color w:val="EE0000"/>
          <w:sz w:val="22"/>
          <w:szCs w:val="22"/>
        </w:rPr>
      </w:pPr>
      <w:r w:rsidRPr="00C676E7">
        <w:rPr>
          <w:rFonts w:ascii="Arial" w:hAnsi="Arial" w:cs="Arial"/>
          <w:color w:val="EE0000"/>
          <w:sz w:val="22"/>
          <w:szCs w:val="22"/>
        </w:rPr>
        <w:t>Será</w:t>
      </w:r>
      <w:r w:rsidRPr="00C676E7">
        <w:rPr>
          <w:rFonts w:ascii="Arial" w:hAnsi="Arial" w:cs="Arial"/>
          <w:color w:val="EE0000"/>
          <w:spacing w:val="-3"/>
          <w:sz w:val="22"/>
          <w:szCs w:val="22"/>
        </w:rPr>
        <w:t xml:space="preserve"> </w:t>
      </w:r>
      <w:r w:rsidRPr="00C676E7">
        <w:rPr>
          <w:rFonts w:ascii="Arial" w:hAnsi="Arial" w:cs="Arial"/>
          <w:color w:val="EE0000"/>
          <w:sz w:val="22"/>
          <w:szCs w:val="22"/>
        </w:rPr>
        <w:t>desclassificada a</w:t>
      </w:r>
      <w:r w:rsidRPr="00C676E7">
        <w:rPr>
          <w:rFonts w:ascii="Arial" w:hAnsi="Arial" w:cs="Arial"/>
          <w:color w:val="EE0000"/>
          <w:spacing w:val="-2"/>
          <w:sz w:val="22"/>
          <w:szCs w:val="22"/>
        </w:rPr>
        <w:t xml:space="preserve"> </w:t>
      </w:r>
      <w:r w:rsidRPr="00C676E7">
        <w:rPr>
          <w:rFonts w:ascii="Arial" w:hAnsi="Arial" w:cs="Arial"/>
          <w:color w:val="EE0000"/>
          <w:sz w:val="22"/>
          <w:szCs w:val="22"/>
        </w:rPr>
        <w:t>proposta</w:t>
      </w:r>
      <w:r w:rsidRPr="00C676E7">
        <w:rPr>
          <w:rFonts w:ascii="Arial" w:hAnsi="Arial" w:cs="Arial"/>
          <w:color w:val="EE0000"/>
          <w:spacing w:val="-2"/>
          <w:sz w:val="22"/>
          <w:szCs w:val="22"/>
        </w:rPr>
        <w:t xml:space="preserve"> </w:t>
      </w:r>
      <w:r w:rsidRPr="00C676E7">
        <w:rPr>
          <w:rFonts w:ascii="Arial" w:hAnsi="Arial" w:cs="Arial"/>
          <w:color w:val="EE0000"/>
          <w:sz w:val="22"/>
          <w:szCs w:val="22"/>
        </w:rPr>
        <w:t>vencedora</w:t>
      </w:r>
      <w:r w:rsidRPr="00C676E7">
        <w:rPr>
          <w:rFonts w:ascii="Arial" w:hAnsi="Arial" w:cs="Arial"/>
          <w:color w:val="EE0000"/>
          <w:spacing w:val="-1"/>
          <w:sz w:val="22"/>
          <w:szCs w:val="22"/>
        </w:rPr>
        <w:t xml:space="preserve"> </w:t>
      </w:r>
      <w:r w:rsidRPr="00C676E7">
        <w:rPr>
          <w:rFonts w:ascii="Arial" w:hAnsi="Arial" w:cs="Arial"/>
          <w:color w:val="EE0000"/>
          <w:spacing w:val="-4"/>
          <w:sz w:val="22"/>
          <w:szCs w:val="22"/>
        </w:rPr>
        <w:t>que:</w:t>
      </w:r>
    </w:p>
    <w:p w14:paraId="162E4267" w14:textId="77777777" w:rsidR="00FE626C" w:rsidRPr="00C676E7" w:rsidRDefault="00FE626C" w:rsidP="00C577FD">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Contiver</w:t>
      </w:r>
      <w:r w:rsidRPr="00C676E7">
        <w:rPr>
          <w:rFonts w:ascii="Arial" w:hAnsi="Arial" w:cs="Arial"/>
          <w:spacing w:val="-2"/>
          <w:sz w:val="22"/>
          <w:szCs w:val="22"/>
        </w:rPr>
        <w:t xml:space="preserve"> </w:t>
      </w:r>
      <w:r w:rsidRPr="00C676E7">
        <w:rPr>
          <w:rFonts w:ascii="Arial" w:hAnsi="Arial" w:cs="Arial"/>
          <w:sz w:val="22"/>
          <w:szCs w:val="22"/>
        </w:rPr>
        <w:t>vícios</w:t>
      </w:r>
      <w:r w:rsidRPr="00C676E7">
        <w:rPr>
          <w:rFonts w:ascii="Arial" w:hAnsi="Arial" w:cs="Arial"/>
          <w:spacing w:val="-1"/>
          <w:sz w:val="22"/>
          <w:szCs w:val="22"/>
        </w:rPr>
        <w:t xml:space="preserve"> </w:t>
      </w:r>
      <w:r w:rsidRPr="00C676E7">
        <w:rPr>
          <w:rFonts w:ascii="Arial" w:hAnsi="Arial" w:cs="Arial"/>
          <w:spacing w:val="-2"/>
          <w:sz w:val="22"/>
          <w:szCs w:val="22"/>
        </w:rPr>
        <w:t>insanáveis;</w:t>
      </w:r>
    </w:p>
    <w:p w14:paraId="07B63134" w14:textId="77777777" w:rsidR="00FE626C" w:rsidRPr="00C676E7" w:rsidRDefault="00FE626C" w:rsidP="00C577FD">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obedecer</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2"/>
          <w:sz w:val="22"/>
          <w:szCs w:val="22"/>
        </w:rPr>
        <w:t xml:space="preserve"> </w:t>
      </w:r>
      <w:r w:rsidRPr="00C676E7">
        <w:rPr>
          <w:rFonts w:ascii="Arial" w:hAnsi="Arial" w:cs="Arial"/>
          <w:sz w:val="22"/>
          <w:szCs w:val="22"/>
        </w:rPr>
        <w:t>especificações</w:t>
      </w:r>
      <w:r w:rsidRPr="00C676E7">
        <w:rPr>
          <w:rFonts w:ascii="Arial" w:hAnsi="Arial" w:cs="Arial"/>
          <w:spacing w:val="-1"/>
          <w:sz w:val="22"/>
          <w:szCs w:val="22"/>
        </w:rPr>
        <w:t xml:space="preserve"> </w:t>
      </w:r>
      <w:r w:rsidRPr="00C676E7">
        <w:rPr>
          <w:rFonts w:ascii="Arial" w:hAnsi="Arial" w:cs="Arial"/>
          <w:sz w:val="22"/>
          <w:szCs w:val="22"/>
        </w:rPr>
        <w:t>técnicas</w:t>
      </w:r>
      <w:r w:rsidRPr="00C676E7">
        <w:rPr>
          <w:rFonts w:ascii="Arial" w:hAnsi="Arial" w:cs="Arial"/>
          <w:spacing w:val="-1"/>
          <w:sz w:val="22"/>
          <w:szCs w:val="22"/>
        </w:rPr>
        <w:t xml:space="preserve"> </w:t>
      </w:r>
      <w:r w:rsidRPr="00C676E7">
        <w:rPr>
          <w:rFonts w:ascii="Arial" w:hAnsi="Arial" w:cs="Arial"/>
          <w:sz w:val="22"/>
          <w:szCs w:val="22"/>
        </w:rPr>
        <w:t>pormenorizadas</w:t>
      </w:r>
      <w:r w:rsidRPr="00C676E7">
        <w:rPr>
          <w:rFonts w:ascii="Arial" w:hAnsi="Arial" w:cs="Arial"/>
          <w:spacing w:val="-2"/>
          <w:sz w:val="22"/>
          <w:szCs w:val="22"/>
        </w:rPr>
        <w:t xml:space="preserve"> </w:t>
      </w:r>
      <w:r w:rsidRPr="00C676E7">
        <w:rPr>
          <w:rFonts w:ascii="Arial" w:hAnsi="Arial" w:cs="Arial"/>
          <w:sz w:val="22"/>
          <w:szCs w:val="22"/>
        </w:rPr>
        <w:t>neste</w:t>
      </w:r>
      <w:r w:rsidRPr="00C676E7">
        <w:rPr>
          <w:rFonts w:ascii="Arial" w:hAnsi="Arial" w:cs="Arial"/>
          <w:spacing w:val="-1"/>
          <w:sz w:val="22"/>
          <w:szCs w:val="22"/>
        </w:rPr>
        <w:t xml:space="preserve"> Edital</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seus</w:t>
      </w:r>
      <w:r w:rsidRPr="00C676E7">
        <w:rPr>
          <w:rFonts w:ascii="Arial" w:hAnsi="Arial" w:cs="Arial"/>
          <w:spacing w:val="-1"/>
          <w:sz w:val="22"/>
          <w:szCs w:val="22"/>
        </w:rPr>
        <w:t xml:space="preserve"> </w:t>
      </w:r>
      <w:r w:rsidRPr="00C676E7">
        <w:rPr>
          <w:rFonts w:ascii="Arial" w:hAnsi="Arial" w:cs="Arial"/>
          <w:spacing w:val="-2"/>
          <w:sz w:val="22"/>
          <w:szCs w:val="22"/>
        </w:rPr>
        <w:t>anexos;</w:t>
      </w:r>
    </w:p>
    <w:p w14:paraId="738A4BD0" w14:textId="77777777" w:rsidR="00FE626C" w:rsidRPr="00C676E7" w:rsidRDefault="00FE626C" w:rsidP="00C577FD">
      <w:pPr>
        <w:pStyle w:val="PargrafodaLista"/>
        <w:widowControl w:val="0"/>
        <w:numPr>
          <w:ilvl w:val="2"/>
          <w:numId w:val="13"/>
        </w:numPr>
        <w:tabs>
          <w:tab w:val="left" w:pos="1032"/>
        </w:tabs>
        <w:overflowPunct/>
        <w:adjustRightInd/>
        <w:ind w:right="284"/>
        <w:jc w:val="both"/>
        <w:rPr>
          <w:rFonts w:ascii="Arial" w:hAnsi="Arial" w:cs="Arial"/>
          <w:sz w:val="22"/>
          <w:szCs w:val="22"/>
        </w:rPr>
      </w:pPr>
      <w:r w:rsidRPr="00C676E7">
        <w:rPr>
          <w:rFonts w:ascii="Arial" w:hAnsi="Arial" w:cs="Arial"/>
          <w:sz w:val="22"/>
          <w:szCs w:val="22"/>
        </w:rPr>
        <w:t xml:space="preserve">Apresentar preços inexequíveis ou permanecerem acima do preço máximo definido para a </w:t>
      </w:r>
      <w:r w:rsidRPr="00C676E7">
        <w:rPr>
          <w:rFonts w:ascii="Arial" w:hAnsi="Arial" w:cs="Arial"/>
          <w:spacing w:val="-2"/>
          <w:sz w:val="22"/>
          <w:szCs w:val="22"/>
        </w:rPr>
        <w:t>contratação;</w:t>
      </w:r>
    </w:p>
    <w:p w14:paraId="1B8B660C" w14:textId="77777777" w:rsidR="00FE626C" w:rsidRPr="00C676E7" w:rsidRDefault="00FE626C" w:rsidP="00C577FD">
      <w:pPr>
        <w:pStyle w:val="PargrafodaLista"/>
        <w:widowControl w:val="0"/>
        <w:numPr>
          <w:ilvl w:val="2"/>
          <w:numId w:val="13"/>
        </w:numPr>
        <w:tabs>
          <w:tab w:val="left" w:pos="1022"/>
        </w:tabs>
        <w:overflowPunct/>
        <w:adjustRightInd/>
        <w:spacing w:before="1"/>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tiverem</w:t>
      </w:r>
      <w:r w:rsidRPr="00C676E7">
        <w:rPr>
          <w:rFonts w:ascii="Arial" w:hAnsi="Arial" w:cs="Arial"/>
          <w:spacing w:val="-1"/>
          <w:sz w:val="22"/>
          <w:szCs w:val="22"/>
        </w:rPr>
        <w:t xml:space="preserve"> </w:t>
      </w:r>
      <w:r w:rsidRPr="00C676E7">
        <w:rPr>
          <w:rFonts w:ascii="Arial" w:hAnsi="Arial" w:cs="Arial"/>
          <w:sz w:val="22"/>
          <w:szCs w:val="22"/>
        </w:rPr>
        <w:t>sua</w:t>
      </w:r>
      <w:r w:rsidRPr="00C676E7">
        <w:rPr>
          <w:rFonts w:ascii="Arial" w:hAnsi="Arial" w:cs="Arial"/>
          <w:spacing w:val="-1"/>
          <w:sz w:val="22"/>
          <w:szCs w:val="22"/>
        </w:rPr>
        <w:t xml:space="preserve"> </w:t>
      </w:r>
      <w:r w:rsidRPr="00C676E7">
        <w:rPr>
          <w:rFonts w:ascii="Arial" w:hAnsi="Arial" w:cs="Arial"/>
          <w:sz w:val="22"/>
          <w:szCs w:val="22"/>
        </w:rPr>
        <w:t>exequibilidade</w:t>
      </w:r>
      <w:r w:rsidRPr="00C676E7">
        <w:rPr>
          <w:rFonts w:ascii="Arial" w:hAnsi="Arial" w:cs="Arial"/>
          <w:spacing w:val="-2"/>
          <w:sz w:val="22"/>
          <w:szCs w:val="22"/>
        </w:rPr>
        <w:t xml:space="preserve"> </w:t>
      </w:r>
      <w:r w:rsidRPr="00C676E7">
        <w:rPr>
          <w:rFonts w:ascii="Arial" w:hAnsi="Arial" w:cs="Arial"/>
          <w:sz w:val="22"/>
          <w:szCs w:val="22"/>
        </w:rPr>
        <w:t>demonstrada,</w:t>
      </w:r>
      <w:r w:rsidRPr="00C676E7">
        <w:rPr>
          <w:rFonts w:ascii="Arial" w:hAnsi="Arial" w:cs="Arial"/>
          <w:spacing w:val="-1"/>
          <w:sz w:val="22"/>
          <w:szCs w:val="22"/>
        </w:rPr>
        <w:t xml:space="preserve"> </w:t>
      </w:r>
      <w:r w:rsidRPr="00C676E7">
        <w:rPr>
          <w:rFonts w:ascii="Arial" w:hAnsi="Arial" w:cs="Arial"/>
          <w:sz w:val="22"/>
          <w:szCs w:val="22"/>
        </w:rPr>
        <w:t>quando</w:t>
      </w:r>
      <w:r w:rsidRPr="00C676E7">
        <w:rPr>
          <w:rFonts w:ascii="Arial" w:hAnsi="Arial" w:cs="Arial"/>
          <w:spacing w:val="-2"/>
          <w:sz w:val="22"/>
          <w:szCs w:val="22"/>
        </w:rPr>
        <w:t xml:space="preserve"> </w:t>
      </w:r>
      <w:r w:rsidRPr="00C676E7">
        <w:rPr>
          <w:rFonts w:ascii="Arial" w:hAnsi="Arial" w:cs="Arial"/>
          <w:sz w:val="22"/>
          <w:szCs w:val="22"/>
        </w:rPr>
        <w:t>exigido</w:t>
      </w:r>
      <w:r w:rsidRPr="00C676E7">
        <w:rPr>
          <w:rFonts w:ascii="Arial" w:hAnsi="Arial" w:cs="Arial"/>
          <w:spacing w:val="-1"/>
          <w:sz w:val="22"/>
          <w:szCs w:val="22"/>
        </w:rPr>
        <w:t xml:space="preserve"> </w:t>
      </w:r>
      <w:r w:rsidRPr="00C676E7">
        <w:rPr>
          <w:rFonts w:ascii="Arial" w:hAnsi="Arial" w:cs="Arial"/>
          <w:sz w:val="22"/>
          <w:szCs w:val="22"/>
        </w:rPr>
        <w:t xml:space="preserve">pela </w:t>
      </w:r>
      <w:r w:rsidRPr="00C676E7">
        <w:rPr>
          <w:rFonts w:ascii="Arial" w:hAnsi="Arial" w:cs="Arial"/>
          <w:spacing w:val="-2"/>
          <w:sz w:val="22"/>
          <w:szCs w:val="22"/>
        </w:rPr>
        <w:t>Administração;</w:t>
      </w:r>
    </w:p>
    <w:p w14:paraId="4DD69B06" w14:textId="77777777" w:rsidR="00FE626C" w:rsidRPr="00C676E7" w:rsidRDefault="00FE626C" w:rsidP="00C577FD">
      <w:pPr>
        <w:pStyle w:val="PargrafodaLista"/>
        <w:widowControl w:val="0"/>
        <w:numPr>
          <w:ilvl w:val="2"/>
          <w:numId w:val="13"/>
        </w:numPr>
        <w:tabs>
          <w:tab w:val="left" w:pos="1034"/>
        </w:tabs>
        <w:overflowPunct/>
        <w:adjustRightInd/>
        <w:ind w:right="285"/>
        <w:jc w:val="both"/>
        <w:rPr>
          <w:rFonts w:ascii="Arial" w:hAnsi="Arial" w:cs="Arial"/>
          <w:sz w:val="22"/>
          <w:szCs w:val="22"/>
        </w:rPr>
      </w:pPr>
      <w:r w:rsidRPr="00C676E7">
        <w:rPr>
          <w:rFonts w:ascii="Arial" w:hAnsi="Arial" w:cs="Arial"/>
          <w:sz w:val="22"/>
          <w:szCs w:val="22"/>
        </w:rPr>
        <w:t>Apresentar desconformidade com quaisquer outras exigências deste Edital ou seus anexos, desde que insanável.</w:t>
      </w:r>
    </w:p>
    <w:p w14:paraId="3D0605A7" w14:textId="77777777" w:rsidR="00FE626C" w:rsidRPr="00C676E7" w:rsidRDefault="00FE626C" w:rsidP="00C577FD">
      <w:pPr>
        <w:pStyle w:val="PargrafodaLista"/>
        <w:widowControl w:val="0"/>
        <w:numPr>
          <w:ilvl w:val="1"/>
          <w:numId w:val="13"/>
        </w:numPr>
        <w:tabs>
          <w:tab w:val="left" w:pos="565"/>
        </w:tabs>
        <w:overflowPunct/>
        <w:adjustRightInd/>
        <w:spacing w:line="235" w:lineRule="auto"/>
        <w:ind w:right="280"/>
        <w:jc w:val="both"/>
        <w:rPr>
          <w:rFonts w:ascii="Arial" w:hAnsi="Arial" w:cs="Arial"/>
          <w:sz w:val="22"/>
          <w:szCs w:val="22"/>
        </w:rPr>
      </w:pPr>
      <w:r w:rsidRPr="00C676E7">
        <w:rPr>
          <w:rFonts w:ascii="Arial" w:hAnsi="Arial" w:cs="Arial"/>
          <w:sz w:val="22"/>
          <w:szCs w:val="22"/>
        </w:rPr>
        <w:t>Quando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2"/>
          <w:sz w:val="22"/>
          <w:szCs w:val="22"/>
        </w:rPr>
        <w:t xml:space="preserve"> </w:t>
      </w:r>
      <w:r w:rsidRPr="00C676E7">
        <w:rPr>
          <w:rFonts w:ascii="Arial" w:hAnsi="Arial" w:cs="Arial"/>
          <w:sz w:val="22"/>
          <w:szCs w:val="22"/>
        </w:rPr>
        <w:t>não</w:t>
      </w:r>
      <w:r w:rsidRPr="00C676E7">
        <w:rPr>
          <w:rFonts w:ascii="Arial" w:hAnsi="Arial" w:cs="Arial"/>
          <w:spacing w:val="-1"/>
          <w:sz w:val="22"/>
          <w:szCs w:val="22"/>
        </w:rPr>
        <w:t xml:space="preserve"> </w:t>
      </w:r>
      <w:r w:rsidRPr="00C676E7">
        <w:rPr>
          <w:rFonts w:ascii="Arial" w:hAnsi="Arial" w:cs="Arial"/>
          <w:sz w:val="22"/>
          <w:szCs w:val="22"/>
        </w:rPr>
        <w:t>conseguir</w:t>
      </w:r>
      <w:r w:rsidRPr="00C676E7">
        <w:rPr>
          <w:rFonts w:ascii="Arial" w:hAnsi="Arial" w:cs="Arial"/>
          <w:spacing w:val="-2"/>
          <w:sz w:val="22"/>
          <w:szCs w:val="22"/>
        </w:rPr>
        <w:t xml:space="preserve"> </w:t>
      </w:r>
      <w:r w:rsidRPr="00C676E7">
        <w:rPr>
          <w:rFonts w:ascii="Arial" w:hAnsi="Arial" w:cs="Arial"/>
          <w:sz w:val="22"/>
          <w:szCs w:val="22"/>
        </w:rPr>
        <w:t>comprovar</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2"/>
          <w:sz w:val="22"/>
          <w:szCs w:val="22"/>
        </w:rPr>
        <w:t xml:space="preserve"> </w:t>
      </w:r>
      <w:r w:rsidRPr="00C676E7">
        <w:rPr>
          <w:rFonts w:ascii="Arial" w:hAnsi="Arial" w:cs="Arial"/>
          <w:sz w:val="22"/>
          <w:szCs w:val="22"/>
        </w:rPr>
        <w:t>possui</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1"/>
          <w:sz w:val="22"/>
          <w:szCs w:val="22"/>
        </w:rPr>
        <w:t xml:space="preserve"> </w:t>
      </w:r>
      <w:r w:rsidRPr="00C676E7">
        <w:rPr>
          <w:rFonts w:ascii="Arial" w:hAnsi="Arial" w:cs="Arial"/>
          <w:sz w:val="22"/>
          <w:szCs w:val="22"/>
        </w:rPr>
        <w:t>possuirá</w:t>
      </w:r>
      <w:r w:rsidRPr="00C676E7">
        <w:rPr>
          <w:rFonts w:ascii="Arial" w:hAnsi="Arial" w:cs="Arial"/>
          <w:spacing w:val="-3"/>
          <w:sz w:val="22"/>
          <w:szCs w:val="22"/>
        </w:rPr>
        <w:t xml:space="preserve"> </w:t>
      </w:r>
      <w:r w:rsidRPr="00C676E7">
        <w:rPr>
          <w:rFonts w:ascii="Arial" w:hAnsi="Arial" w:cs="Arial"/>
          <w:sz w:val="22"/>
          <w:szCs w:val="22"/>
        </w:rPr>
        <w:t>recursos</w:t>
      </w:r>
      <w:r w:rsidRPr="00C676E7">
        <w:rPr>
          <w:rFonts w:ascii="Arial" w:hAnsi="Arial" w:cs="Arial"/>
          <w:spacing w:val="-2"/>
          <w:sz w:val="22"/>
          <w:szCs w:val="22"/>
        </w:rPr>
        <w:t xml:space="preserve"> </w:t>
      </w:r>
      <w:r w:rsidRPr="00C676E7">
        <w:rPr>
          <w:rFonts w:ascii="Arial" w:hAnsi="Arial" w:cs="Arial"/>
          <w:sz w:val="22"/>
          <w:szCs w:val="22"/>
        </w:rPr>
        <w:t>suficientes</w:t>
      </w:r>
      <w:r w:rsidRPr="00C676E7">
        <w:rPr>
          <w:rFonts w:ascii="Arial" w:hAnsi="Arial" w:cs="Arial"/>
          <w:spacing w:val="-1"/>
          <w:sz w:val="22"/>
          <w:szCs w:val="22"/>
        </w:rPr>
        <w:t xml:space="preserve"> </w:t>
      </w:r>
      <w:r w:rsidRPr="00C676E7">
        <w:rPr>
          <w:rFonts w:ascii="Arial" w:hAnsi="Arial" w:cs="Arial"/>
          <w:sz w:val="22"/>
          <w:szCs w:val="22"/>
        </w:rPr>
        <w:t>para executar</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4"/>
          <w:sz w:val="22"/>
          <w:szCs w:val="22"/>
        </w:rPr>
        <w:t xml:space="preserve"> </w:t>
      </w:r>
      <w:r w:rsidRPr="00C676E7">
        <w:rPr>
          <w:rFonts w:ascii="Arial" w:hAnsi="Arial" w:cs="Arial"/>
          <w:sz w:val="22"/>
          <w:szCs w:val="22"/>
        </w:rPr>
        <w:t>contento</w:t>
      </w:r>
      <w:r w:rsidRPr="00C676E7">
        <w:rPr>
          <w:rFonts w:ascii="Arial" w:hAnsi="Arial" w:cs="Arial"/>
          <w:spacing w:val="-2"/>
          <w:sz w:val="22"/>
          <w:szCs w:val="22"/>
        </w:rPr>
        <w:t xml:space="preserve"> </w:t>
      </w:r>
      <w:r w:rsidRPr="00C676E7">
        <w:rPr>
          <w:rFonts w:ascii="Arial" w:hAnsi="Arial" w:cs="Arial"/>
          <w:sz w:val="22"/>
          <w:szCs w:val="22"/>
        </w:rPr>
        <w:t>o</w:t>
      </w:r>
      <w:r w:rsidRPr="00C676E7">
        <w:rPr>
          <w:rFonts w:ascii="Arial" w:hAnsi="Arial" w:cs="Arial"/>
          <w:spacing w:val="-2"/>
          <w:sz w:val="22"/>
          <w:szCs w:val="22"/>
        </w:rPr>
        <w:t xml:space="preserve"> </w:t>
      </w:r>
      <w:r w:rsidRPr="00C676E7">
        <w:rPr>
          <w:rFonts w:ascii="Arial" w:hAnsi="Arial" w:cs="Arial"/>
          <w:sz w:val="22"/>
          <w:szCs w:val="22"/>
        </w:rPr>
        <w:t>objeto,</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1"/>
          <w:sz w:val="22"/>
          <w:szCs w:val="22"/>
        </w:rPr>
        <w:t xml:space="preserve"> </w:t>
      </w:r>
      <w:r w:rsidRPr="00C676E7">
        <w:rPr>
          <w:rFonts w:ascii="Arial" w:hAnsi="Arial" w:cs="Arial"/>
          <w:sz w:val="22"/>
          <w:szCs w:val="22"/>
        </w:rPr>
        <w:t>considerada</w:t>
      </w:r>
      <w:r w:rsidRPr="00C676E7">
        <w:rPr>
          <w:rFonts w:ascii="Arial" w:hAnsi="Arial" w:cs="Arial"/>
          <w:spacing w:val="-3"/>
          <w:sz w:val="22"/>
          <w:szCs w:val="22"/>
        </w:rPr>
        <w:t xml:space="preserve"> </w:t>
      </w:r>
      <w:r w:rsidRPr="00C676E7">
        <w:rPr>
          <w:rFonts w:ascii="Arial" w:hAnsi="Arial" w:cs="Arial"/>
          <w:sz w:val="22"/>
          <w:szCs w:val="22"/>
        </w:rPr>
        <w:t>inexequível</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de</w:t>
      </w:r>
      <w:r w:rsidRPr="00C676E7">
        <w:rPr>
          <w:rFonts w:ascii="Arial" w:hAnsi="Arial" w:cs="Arial"/>
          <w:spacing w:val="-3"/>
          <w:sz w:val="22"/>
          <w:szCs w:val="22"/>
        </w:rPr>
        <w:t xml:space="preserve"> </w:t>
      </w:r>
      <w:r w:rsidRPr="00C676E7">
        <w:rPr>
          <w:rFonts w:ascii="Arial" w:hAnsi="Arial" w:cs="Arial"/>
          <w:sz w:val="22"/>
          <w:szCs w:val="22"/>
        </w:rPr>
        <w:t>preços</w:t>
      </w:r>
      <w:r w:rsidRPr="00C676E7">
        <w:rPr>
          <w:rFonts w:ascii="Arial" w:hAnsi="Arial" w:cs="Arial"/>
          <w:spacing w:val="-2"/>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menor</w:t>
      </w:r>
      <w:r w:rsidRPr="00C676E7">
        <w:rPr>
          <w:rFonts w:ascii="Arial" w:hAnsi="Arial" w:cs="Arial"/>
          <w:spacing w:val="-2"/>
          <w:sz w:val="22"/>
          <w:szCs w:val="22"/>
        </w:rPr>
        <w:t xml:space="preserve"> </w:t>
      </w:r>
      <w:r w:rsidRPr="00C676E7">
        <w:rPr>
          <w:rFonts w:ascii="Arial" w:hAnsi="Arial" w:cs="Arial"/>
          <w:sz w:val="22"/>
          <w:szCs w:val="22"/>
        </w:rPr>
        <w:t>lance</w:t>
      </w:r>
      <w:r w:rsidRPr="00C676E7">
        <w:rPr>
          <w:rFonts w:ascii="Arial" w:hAnsi="Arial" w:cs="Arial"/>
          <w:spacing w:val="-3"/>
          <w:sz w:val="22"/>
          <w:szCs w:val="22"/>
        </w:rPr>
        <w:t xml:space="preserve"> </w:t>
      </w:r>
      <w:r w:rsidRPr="00C676E7">
        <w:rPr>
          <w:rFonts w:ascii="Arial" w:hAnsi="Arial" w:cs="Arial"/>
          <w:sz w:val="22"/>
          <w:szCs w:val="22"/>
        </w:rPr>
        <w:t>que:</w:t>
      </w:r>
    </w:p>
    <w:p w14:paraId="2E065478" w14:textId="2C568378" w:rsidR="00FE626C" w:rsidRPr="00E10914" w:rsidRDefault="00FE626C" w:rsidP="00C577FD">
      <w:pPr>
        <w:pStyle w:val="PargrafodaLista"/>
        <w:widowControl w:val="0"/>
        <w:numPr>
          <w:ilvl w:val="2"/>
          <w:numId w:val="13"/>
        </w:numPr>
        <w:tabs>
          <w:tab w:val="left" w:pos="1058"/>
        </w:tabs>
        <w:overflowPunct/>
        <w:adjustRightInd/>
        <w:spacing w:before="1"/>
        <w:jc w:val="both"/>
        <w:rPr>
          <w:rFonts w:ascii="Arial" w:hAnsi="Arial" w:cs="Arial"/>
          <w:sz w:val="22"/>
          <w:szCs w:val="22"/>
        </w:rPr>
      </w:pPr>
      <w:r w:rsidRPr="00C676E7">
        <w:rPr>
          <w:rFonts w:ascii="Arial" w:hAnsi="Arial" w:cs="Arial"/>
          <w:sz w:val="22"/>
          <w:szCs w:val="22"/>
        </w:rPr>
        <w:t>For</w:t>
      </w:r>
      <w:r w:rsidRPr="00C676E7">
        <w:rPr>
          <w:rFonts w:ascii="Arial" w:hAnsi="Arial" w:cs="Arial"/>
          <w:spacing w:val="32"/>
          <w:sz w:val="22"/>
          <w:szCs w:val="22"/>
        </w:rPr>
        <w:t xml:space="preserve"> </w:t>
      </w:r>
      <w:r w:rsidRPr="00C676E7">
        <w:rPr>
          <w:rFonts w:ascii="Arial" w:hAnsi="Arial" w:cs="Arial"/>
          <w:sz w:val="22"/>
          <w:szCs w:val="22"/>
        </w:rPr>
        <w:t>insuficiente</w:t>
      </w:r>
      <w:r w:rsidRPr="00C676E7">
        <w:rPr>
          <w:rFonts w:ascii="Arial" w:hAnsi="Arial" w:cs="Arial"/>
          <w:spacing w:val="34"/>
          <w:sz w:val="22"/>
          <w:szCs w:val="22"/>
        </w:rPr>
        <w:t xml:space="preserve"> </w:t>
      </w:r>
      <w:r w:rsidRPr="00C676E7">
        <w:rPr>
          <w:rFonts w:ascii="Arial" w:hAnsi="Arial" w:cs="Arial"/>
          <w:sz w:val="22"/>
          <w:szCs w:val="22"/>
        </w:rPr>
        <w:t>para</w:t>
      </w:r>
      <w:r w:rsidRPr="00C676E7">
        <w:rPr>
          <w:rFonts w:ascii="Arial" w:hAnsi="Arial" w:cs="Arial"/>
          <w:spacing w:val="33"/>
          <w:sz w:val="22"/>
          <w:szCs w:val="22"/>
        </w:rPr>
        <w:t xml:space="preserve"> </w:t>
      </w:r>
      <w:r w:rsidRPr="00C676E7">
        <w:rPr>
          <w:rFonts w:ascii="Arial" w:hAnsi="Arial" w:cs="Arial"/>
          <w:sz w:val="22"/>
          <w:szCs w:val="22"/>
        </w:rPr>
        <w:t>a</w:t>
      </w:r>
      <w:r w:rsidRPr="00C676E7">
        <w:rPr>
          <w:rFonts w:ascii="Arial" w:hAnsi="Arial" w:cs="Arial"/>
          <w:spacing w:val="34"/>
          <w:sz w:val="22"/>
          <w:szCs w:val="22"/>
        </w:rPr>
        <w:t xml:space="preserve"> </w:t>
      </w:r>
      <w:r w:rsidRPr="00C676E7">
        <w:rPr>
          <w:rFonts w:ascii="Arial" w:hAnsi="Arial" w:cs="Arial"/>
          <w:sz w:val="22"/>
          <w:szCs w:val="22"/>
        </w:rPr>
        <w:t>cobertura</w:t>
      </w:r>
      <w:r w:rsidRPr="00C676E7">
        <w:rPr>
          <w:rFonts w:ascii="Arial" w:hAnsi="Arial" w:cs="Arial"/>
          <w:spacing w:val="33"/>
          <w:sz w:val="22"/>
          <w:szCs w:val="22"/>
        </w:rPr>
        <w:t xml:space="preserve"> </w:t>
      </w:r>
      <w:r w:rsidRPr="00C676E7">
        <w:rPr>
          <w:rFonts w:ascii="Arial" w:hAnsi="Arial" w:cs="Arial"/>
          <w:sz w:val="22"/>
          <w:szCs w:val="22"/>
        </w:rPr>
        <w:t>dos</w:t>
      </w:r>
      <w:r w:rsidRPr="00C676E7">
        <w:rPr>
          <w:rFonts w:ascii="Arial" w:hAnsi="Arial" w:cs="Arial"/>
          <w:spacing w:val="35"/>
          <w:sz w:val="22"/>
          <w:szCs w:val="22"/>
        </w:rPr>
        <w:t xml:space="preserve"> </w:t>
      </w:r>
      <w:r w:rsidRPr="00C676E7">
        <w:rPr>
          <w:rFonts w:ascii="Arial" w:hAnsi="Arial" w:cs="Arial"/>
          <w:sz w:val="22"/>
          <w:szCs w:val="22"/>
        </w:rPr>
        <w:t>custos</w:t>
      </w:r>
      <w:r w:rsidRPr="00C676E7">
        <w:rPr>
          <w:rFonts w:ascii="Arial" w:hAnsi="Arial" w:cs="Arial"/>
          <w:spacing w:val="35"/>
          <w:sz w:val="22"/>
          <w:szCs w:val="22"/>
        </w:rPr>
        <w:t xml:space="preserve"> </w:t>
      </w:r>
      <w:r w:rsidRPr="00C676E7">
        <w:rPr>
          <w:rFonts w:ascii="Arial" w:hAnsi="Arial" w:cs="Arial"/>
          <w:sz w:val="22"/>
          <w:szCs w:val="22"/>
        </w:rPr>
        <w:t>da</w:t>
      </w:r>
      <w:r w:rsidRPr="00C676E7">
        <w:rPr>
          <w:rFonts w:ascii="Arial" w:hAnsi="Arial" w:cs="Arial"/>
          <w:spacing w:val="34"/>
          <w:sz w:val="22"/>
          <w:szCs w:val="22"/>
        </w:rPr>
        <w:t xml:space="preserve"> </w:t>
      </w:r>
      <w:r w:rsidRPr="00C676E7">
        <w:rPr>
          <w:rFonts w:ascii="Arial" w:hAnsi="Arial" w:cs="Arial"/>
          <w:sz w:val="22"/>
          <w:szCs w:val="22"/>
        </w:rPr>
        <w:t>contratação,</w:t>
      </w:r>
      <w:r w:rsidRPr="00C676E7">
        <w:rPr>
          <w:rFonts w:ascii="Arial" w:hAnsi="Arial" w:cs="Arial"/>
          <w:spacing w:val="34"/>
          <w:sz w:val="22"/>
          <w:szCs w:val="22"/>
        </w:rPr>
        <w:t xml:space="preserve"> </w:t>
      </w:r>
      <w:r w:rsidRPr="00C676E7">
        <w:rPr>
          <w:rFonts w:ascii="Arial" w:hAnsi="Arial" w:cs="Arial"/>
          <w:sz w:val="22"/>
          <w:szCs w:val="22"/>
        </w:rPr>
        <w:t>apresente</w:t>
      </w:r>
      <w:r w:rsidRPr="00C676E7">
        <w:rPr>
          <w:rFonts w:ascii="Arial" w:hAnsi="Arial" w:cs="Arial"/>
          <w:spacing w:val="34"/>
          <w:sz w:val="22"/>
          <w:szCs w:val="22"/>
        </w:rPr>
        <w:t xml:space="preserve"> </w:t>
      </w:r>
      <w:r w:rsidRPr="00C676E7">
        <w:rPr>
          <w:rFonts w:ascii="Arial" w:hAnsi="Arial" w:cs="Arial"/>
          <w:sz w:val="22"/>
          <w:szCs w:val="22"/>
        </w:rPr>
        <w:t>preços</w:t>
      </w:r>
      <w:r w:rsidRPr="00C676E7">
        <w:rPr>
          <w:rFonts w:ascii="Arial" w:hAnsi="Arial" w:cs="Arial"/>
          <w:spacing w:val="35"/>
          <w:sz w:val="22"/>
          <w:szCs w:val="22"/>
        </w:rPr>
        <w:t xml:space="preserve"> </w:t>
      </w:r>
      <w:r w:rsidRPr="00C676E7">
        <w:rPr>
          <w:rFonts w:ascii="Arial" w:hAnsi="Arial" w:cs="Arial"/>
          <w:sz w:val="22"/>
          <w:szCs w:val="22"/>
        </w:rPr>
        <w:t>global</w:t>
      </w:r>
      <w:r w:rsidRPr="00C676E7">
        <w:rPr>
          <w:rFonts w:ascii="Arial" w:hAnsi="Arial" w:cs="Arial"/>
          <w:spacing w:val="35"/>
          <w:sz w:val="22"/>
          <w:szCs w:val="22"/>
        </w:rPr>
        <w:t xml:space="preserve"> </w:t>
      </w:r>
      <w:r w:rsidRPr="00C676E7">
        <w:rPr>
          <w:rFonts w:ascii="Arial" w:hAnsi="Arial" w:cs="Arial"/>
          <w:spacing w:val="-5"/>
          <w:sz w:val="22"/>
          <w:szCs w:val="22"/>
        </w:rPr>
        <w:t>ou</w:t>
      </w:r>
      <w:r w:rsidRPr="00E10914">
        <w:rPr>
          <w:rFonts w:ascii="Arial" w:hAnsi="Arial" w:cs="Arial"/>
          <w:sz w:val="22"/>
          <w:szCs w:val="22"/>
        </w:rPr>
        <w:t xml:space="preserve"> unitários simbólicos, irrisórios ou de valor zero, incompatíveis com os preços dos insumos e salários</w:t>
      </w:r>
      <w:r w:rsidRPr="00E10914">
        <w:rPr>
          <w:rFonts w:ascii="Arial" w:hAnsi="Arial" w:cs="Arial"/>
          <w:spacing w:val="-15"/>
          <w:sz w:val="22"/>
          <w:szCs w:val="22"/>
        </w:rPr>
        <w:t xml:space="preserve"> </w:t>
      </w:r>
      <w:r w:rsidRPr="00E10914">
        <w:rPr>
          <w:rFonts w:ascii="Arial" w:hAnsi="Arial" w:cs="Arial"/>
          <w:sz w:val="22"/>
          <w:szCs w:val="22"/>
        </w:rPr>
        <w:t>de</w:t>
      </w:r>
      <w:r w:rsidRPr="00E10914">
        <w:rPr>
          <w:rFonts w:ascii="Arial" w:hAnsi="Arial" w:cs="Arial"/>
          <w:spacing w:val="-15"/>
          <w:sz w:val="22"/>
          <w:szCs w:val="22"/>
        </w:rPr>
        <w:t xml:space="preserve"> </w:t>
      </w:r>
      <w:r w:rsidRPr="00E10914">
        <w:rPr>
          <w:rFonts w:ascii="Arial" w:hAnsi="Arial" w:cs="Arial"/>
          <w:sz w:val="22"/>
          <w:szCs w:val="22"/>
        </w:rPr>
        <w:t>mercado,</w:t>
      </w:r>
      <w:r w:rsidRPr="00E10914">
        <w:rPr>
          <w:rFonts w:ascii="Arial" w:hAnsi="Arial" w:cs="Arial"/>
          <w:spacing w:val="-15"/>
          <w:sz w:val="22"/>
          <w:szCs w:val="22"/>
        </w:rPr>
        <w:t xml:space="preserve"> </w:t>
      </w:r>
      <w:r w:rsidRPr="00E10914">
        <w:rPr>
          <w:rFonts w:ascii="Arial" w:hAnsi="Arial" w:cs="Arial"/>
          <w:sz w:val="22"/>
          <w:szCs w:val="22"/>
        </w:rPr>
        <w:t>acrescidos</w:t>
      </w:r>
      <w:r w:rsidRPr="00E10914">
        <w:rPr>
          <w:rFonts w:ascii="Arial" w:hAnsi="Arial" w:cs="Arial"/>
          <w:spacing w:val="-15"/>
          <w:sz w:val="22"/>
          <w:szCs w:val="22"/>
        </w:rPr>
        <w:t xml:space="preserve"> </w:t>
      </w:r>
      <w:r w:rsidRPr="00E10914">
        <w:rPr>
          <w:rFonts w:ascii="Arial" w:hAnsi="Arial" w:cs="Arial"/>
          <w:sz w:val="22"/>
          <w:szCs w:val="22"/>
        </w:rPr>
        <w:t>dos</w:t>
      </w:r>
      <w:r w:rsidRPr="00E10914">
        <w:rPr>
          <w:rFonts w:ascii="Arial" w:hAnsi="Arial" w:cs="Arial"/>
          <w:spacing w:val="-15"/>
          <w:sz w:val="22"/>
          <w:szCs w:val="22"/>
        </w:rPr>
        <w:t xml:space="preserve"> </w:t>
      </w:r>
      <w:r w:rsidRPr="00E10914">
        <w:rPr>
          <w:rFonts w:ascii="Arial" w:hAnsi="Arial" w:cs="Arial"/>
          <w:sz w:val="22"/>
          <w:szCs w:val="22"/>
        </w:rPr>
        <w:t>respectivos</w:t>
      </w:r>
      <w:r w:rsidRPr="00E10914">
        <w:rPr>
          <w:rFonts w:ascii="Arial" w:hAnsi="Arial" w:cs="Arial"/>
          <w:spacing w:val="-15"/>
          <w:sz w:val="22"/>
          <w:szCs w:val="22"/>
        </w:rPr>
        <w:t xml:space="preserve"> </w:t>
      </w:r>
      <w:r w:rsidRPr="00E10914">
        <w:rPr>
          <w:rFonts w:ascii="Arial" w:hAnsi="Arial" w:cs="Arial"/>
          <w:sz w:val="22"/>
          <w:szCs w:val="22"/>
        </w:rPr>
        <w:t>encargos,</w:t>
      </w:r>
      <w:r w:rsidRPr="00E10914">
        <w:rPr>
          <w:rFonts w:ascii="Arial" w:hAnsi="Arial" w:cs="Arial"/>
          <w:spacing w:val="-15"/>
          <w:sz w:val="22"/>
          <w:szCs w:val="22"/>
        </w:rPr>
        <w:t xml:space="preserve"> </w:t>
      </w:r>
      <w:r w:rsidRPr="00E10914">
        <w:rPr>
          <w:rFonts w:ascii="Arial" w:hAnsi="Arial" w:cs="Arial"/>
          <w:sz w:val="22"/>
          <w:szCs w:val="22"/>
        </w:rPr>
        <w:t>ainda</w:t>
      </w:r>
      <w:r w:rsidRPr="00E10914">
        <w:rPr>
          <w:rFonts w:ascii="Arial" w:hAnsi="Arial" w:cs="Arial"/>
          <w:spacing w:val="-15"/>
          <w:sz w:val="22"/>
          <w:szCs w:val="22"/>
        </w:rPr>
        <w:t xml:space="preserve"> </w:t>
      </w:r>
      <w:r w:rsidRPr="00E10914">
        <w:rPr>
          <w:rFonts w:ascii="Arial" w:hAnsi="Arial" w:cs="Arial"/>
          <w:sz w:val="22"/>
          <w:szCs w:val="22"/>
        </w:rPr>
        <w:t>que</w:t>
      </w:r>
      <w:r w:rsidRPr="00E10914">
        <w:rPr>
          <w:rFonts w:ascii="Arial" w:hAnsi="Arial" w:cs="Arial"/>
          <w:spacing w:val="-15"/>
          <w:sz w:val="22"/>
          <w:szCs w:val="22"/>
        </w:rPr>
        <w:t xml:space="preserve"> </w:t>
      </w:r>
      <w:r w:rsidRPr="00E10914">
        <w:rPr>
          <w:rFonts w:ascii="Arial" w:hAnsi="Arial" w:cs="Arial"/>
          <w:sz w:val="22"/>
          <w:szCs w:val="22"/>
        </w:rPr>
        <w:t>o</w:t>
      </w:r>
      <w:r w:rsidRPr="00E10914">
        <w:rPr>
          <w:rFonts w:ascii="Arial" w:hAnsi="Arial" w:cs="Arial"/>
          <w:spacing w:val="-15"/>
          <w:sz w:val="22"/>
          <w:szCs w:val="22"/>
        </w:rPr>
        <w:t xml:space="preserve"> </w:t>
      </w:r>
      <w:r w:rsidRPr="00E10914">
        <w:rPr>
          <w:rFonts w:ascii="Arial" w:hAnsi="Arial" w:cs="Arial"/>
          <w:sz w:val="22"/>
          <w:szCs w:val="22"/>
        </w:rPr>
        <w:t>ato</w:t>
      </w:r>
      <w:r w:rsidRPr="00E10914">
        <w:rPr>
          <w:rFonts w:ascii="Arial" w:hAnsi="Arial" w:cs="Arial"/>
          <w:spacing w:val="-15"/>
          <w:sz w:val="22"/>
          <w:szCs w:val="22"/>
        </w:rPr>
        <w:t xml:space="preserve"> </w:t>
      </w:r>
      <w:r w:rsidRPr="00E10914">
        <w:rPr>
          <w:rFonts w:ascii="Arial" w:hAnsi="Arial" w:cs="Arial"/>
          <w:sz w:val="22"/>
          <w:szCs w:val="22"/>
        </w:rPr>
        <w:t>convocatório</w:t>
      </w:r>
      <w:r w:rsidRPr="00E10914">
        <w:rPr>
          <w:rFonts w:ascii="Arial" w:hAnsi="Arial" w:cs="Arial"/>
          <w:spacing w:val="-15"/>
          <w:sz w:val="22"/>
          <w:szCs w:val="22"/>
        </w:rPr>
        <w:t xml:space="preserve"> </w:t>
      </w:r>
      <w:r w:rsidRPr="00E10914">
        <w:rPr>
          <w:rFonts w:ascii="Arial" w:hAnsi="Arial" w:cs="Arial"/>
          <w:sz w:val="22"/>
          <w:szCs w:val="22"/>
        </w:rPr>
        <w:t>da</w:t>
      </w:r>
      <w:r w:rsidRPr="00E10914">
        <w:rPr>
          <w:rFonts w:ascii="Arial" w:hAnsi="Arial" w:cs="Arial"/>
          <w:spacing w:val="-15"/>
          <w:sz w:val="22"/>
          <w:szCs w:val="22"/>
        </w:rPr>
        <w:t xml:space="preserve"> </w:t>
      </w:r>
      <w:r w:rsidRPr="00E10914">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E10914">
        <w:rPr>
          <w:rFonts w:ascii="Arial" w:hAnsi="Arial" w:cs="Arial"/>
          <w:spacing w:val="-2"/>
          <w:sz w:val="22"/>
          <w:szCs w:val="22"/>
        </w:rPr>
        <w:t>remuneração;</w:t>
      </w:r>
    </w:p>
    <w:p w14:paraId="00E86BA9" w14:textId="77777777" w:rsidR="00FE626C" w:rsidRPr="00C676E7" w:rsidRDefault="00FE626C" w:rsidP="00C577FD">
      <w:pPr>
        <w:pStyle w:val="PargrafodaLista"/>
        <w:widowControl w:val="0"/>
        <w:numPr>
          <w:ilvl w:val="1"/>
          <w:numId w:val="13"/>
        </w:numPr>
        <w:tabs>
          <w:tab w:val="left" w:pos="594"/>
        </w:tabs>
        <w:overflowPunct/>
        <w:adjustRightInd/>
        <w:ind w:right="279"/>
        <w:jc w:val="both"/>
        <w:rPr>
          <w:rFonts w:ascii="Arial" w:hAnsi="Arial" w:cs="Arial"/>
          <w:sz w:val="22"/>
          <w:szCs w:val="22"/>
        </w:rPr>
      </w:pPr>
      <w:r w:rsidRPr="00C676E7">
        <w:rPr>
          <w:rFonts w:ascii="Arial" w:hAnsi="Arial" w:cs="Arial"/>
          <w:sz w:val="22"/>
          <w:szCs w:val="22"/>
        </w:rPr>
        <w:t>Se houver indícios de inexequibilidade da proposta de preço, ou em caso da necessidade de esclarecimentos</w:t>
      </w:r>
      <w:r w:rsidRPr="00C676E7">
        <w:rPr>
          <w:rFonts w:ascii="Arial" w:hAnsi="Arial" w:cs="Arial"/>
          <w:spacing w:val="-2"/>
          <w:sz w:val="22"/>
          <w:szCs w:val="22"/>
        </w:rPr>
        <w:t xml:space="preserve"> </w:t>
      </w:r>
      <w:r w:rsidRPr="00C676E7">
        <w:rPr>
          <w:rFonts w:ascii="Arial" w:hAnsi="Arial" w:cs="Arial"/>
          <w:sz w:val="22"/>
          <w:szCs w:val="22"/>
        </w:rPr>
        <w:t>complementares,</w:t>
      </w:r>
      <w:r w:rsidRPr="00C676E7">
        <w:rPr>
          <w:rFonts w:ascii="Arial" w:hAnsi="Arial" w:cs="Arial"/>
          <w:spacing w:val="-2"/>
          <w:sz w:val="22"/>
          <w:szCs w:val="22"/>
        </w:rPr>
        <w:t xml:space="preserve"> </w:t>
      </w:r>
      <w:r w:rsidRPr="00C676E7">
        <w:rPr>
          <w:rFonts w:ascii="Arial" w:hAnsi="Arial" w:cs="Arial"/>
          <w:sz w:val="22"/>
          <w:szCs w:val="22"/>
        </w:rPr>
        <w:t>poderão</w:t>
      </w:r>
      <w:r w:rsidRPr="00C676E7">
        <w:rPr>
          <w:rFonts w:ascii="Arial" w:hAnsi="Arial" w:cs="Arial"/>
          <w:spacing w:val="-2"/>
          <w:sz w:val="22"/>
          <w:szCs w:val="22"/>
        </w:rPr>
        <w:t xml:space="preserve"> </w:t>
      </w:r>
      <w:r w:rsidRPr="00C676E7">
        <w:rPr>
          <w:rFonts w:ascii="Arial" w:hAnsi="Arial" w:cs="Arial"/>
          <w:sz w:val="22"/>
          <w:szCs w:val="22"/>
        </w:rPr>
        <w:t>ser</w:t>
      </w:r>
      <w:r w:rsidRPr="00C676E7">
        <w:rPr>
          <w:rFonts w:ascii="Arial" w:hAnsi="Arial" w:cs="Arial"/>
          <w:spacing w:val="-1"/>
          <w:sz w:val="22"/>
          <w:szCs w:val="22"/>
        </w:rPr>
        <w:t xml:space="preserve"> </w:t>
      </w:r>
      <w:r w:rsidRPr="00C676E7">
        <w:rPr>
          <w:rFonts w:ascii="Arial" w:hAnsi="Arial" w:cs="Arial"/>
          <w:sz w:val="22"/>
          <w:szCs w:val="22"/>
        </w:rPr>
        <w:t>efetuadas diligências,</w:t>
      </w:r>
      <w:r w:rsidRPr="00C676E7">
        <w:rPr>
          <w:rFonts w:ascii="Arial" w:hAnsi="Arial" w:cs="Arial"/>
          <w:spacing w:val="-3"/>
          <w:sz w:val="22"/>
          <w:szCs w:val="22"/>
        </w:rPr>
        <w:t xml:space="preserve"> </w:t>
      </w:r>
      <w:r w:rsidRPr="00C676E7">
        <w:rPr>
          <w:rFonts w:ascii="Arial" w:hAnsi="Arial" w:cs="Arial"/>
          <w:sz w:val="22"/>
          <w:szCs w:val="22"/>
        </w:rPr>
        <w:t>para</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empresa</w:t>
      </w:r>
      <w:r w:rsidRPr="00C676E7">
        <w:rPr>
          <w:rFonts w:ascii="Arial" w:hAnsi="Arial" w:cs="Arial"/>
          <w:spacing w:val="-3"/>
          <w:sz w:val="22"/>
          <w:szCs w:val="22"/>
        </w:rPr>
        <w:t xml:space="preserve"> </w:t>
      </w:r>
      <w:r w:rsidRPr="00C676E7">
        <w:rPr>
          <w:rFonts w:ascii="Arial" w:hAnsi="Arial" w:cs="Arial"/>
          <w:sz w:val="22"/>
          <w:szCs w:val="22"/>
        </w:rPr>
        <w:t>comprove</w:t>
      </w:r>
      <w:r w:rsidRPr="00C676E7">
        <w:rPr>
          <w:rFonts w:ascii="Arial" w:hAnsi="Arial" w:cs="Arial"/>
          <w:spacing w:val="-1"/>
          <w:sz w:val="22"/>
          <w:szCs w:val="22"/>
        </w:rPr>
        <w:t xml:space="preserve"> </w:t>
      </w:r>
      <w:r w:rsidRPr="00C676E7">
        <w:rPr>
          <w:rFonts w:ascii="Arial" w:hAnsi="Arial" w:cs="Arial"/>
          <w:sz w:val="22"/>
          <w:szCs w:val="22"/>
        </w:rPr>
        <w:t>a exequibilidade da proposta.</w:t>
      </w:r>
    </w:p>
    <w:p w14:paraId="3E15BC6E" w14:textId="77777777" w:rsidR="00FE626C" w:rsidRPr="00C676E7" w:rsidRDefault="00FE626C" w:rsidP="00C577FD">
      <w:pPr>
        <w:pStyle w:val="PargrafodaLista"/>
        <w:widowControl w:val="0"/>
        <w:numPr>
          <w:ilvl w:val="2"/>
          <w:numId w:val="13"/>
        </w:numPr>
        <w:tabs>
          <w:tab w:val="left" w:pos="1044"/>
        </w:tabs>
        <w:overflowPunct/>
        <w:adjustRightInd/>
        <w:spacing w:before="1"/>
        <w:ind w:right="288"/>
        <w:jc w:val="both"/>
        <w:rPr>
          <w:rFonts w:ascii="Arial" w:hAnsi="Arial" w:cs="Arial"/>
          <w:sz w:val="22"/>
          <w:szCs w:val="22"/>
        </w:rPr>
      </w:pPr>
      <w:r w:rsidRPr="00C676E7">
        <w:rPr>
          <w:rFonts w:ascii="Arial" w:hAnsi="Arial" w:cs="Arial"/>
          <w:sz w:val="22"/>
          <w:szCs w:val="22"/>
        </w:rPr>
        <w:t>O ajuste de que trata este dispositivo se limita a sanar erros ou falhas que não alterem a substância das propostas;</w:t>
      </w:r>
    </w:p>
    <w:p w14:paraId="5BA1E5EC" w14:textId="77777777" w:rsidR="00FE626C" w:rsidRPr="00C676E7" w:rsidRDefault="00FE626C" w:rsidP="00C577FD">
      <w:pPr>
        <w:pStyle w:val="PargrafodaLista"/>
        <w:widowControl w:val="0"/>
        <w:numPr>
          <w:ilvl w:val="1"/>
          <w:numId w:val="13"/>
        </w:numPr>
        <w:tabs>
          <w:tab w:val="left" w:pos="560"/>
        </w:tabs>
        <w:overflowPunct/>
        <w:adjustRightInd/>
        <w:ind w:right="280"/>
        <w:jc w:val="both"/>
        <w:rPr>
          <w:rFonts w:ascii="Arial" w:hAnsi="Arial" w:cs="Arial"/>
          <w:sz w:val="22"/>
          <w:szCs w:val="22"/>
        </w:rPr>
      </w:pPr>
      <w:r w:rsidRPr="00C676E7">
        <w:rPr>
          <w:rFonts w:ascii="Arial" w:hAnsi="Arial" w:cs="Arial"/>
          <w:sz w:val="22"/>
          <w:szCs w:val="22"/>
        </w:rPr>
        <w:t>Para</w:t>
      </w:r>
      <w:r w:rsidRPr="00C676E7">
        <w:rPr>
          <w:rFonts w:ascii="Arial" w:hAnsi="Arial" w:cs="Arial"/>
          <w:spacing w:val="-8"/>
          <w:sz w:val="22"/>
          <w:szCs w:val="22"/>
        </w:rPr>
        <w:t xml:space="preserve"> </w:t>
      </w:r>
      <w:r w:rsidRPr="00C676E7">
        <w:rPr>
          <w:rFonts w:ascii="Arial" w:hAnsi="Arial" w:cs="Arial"/>
          <w:sz w:val="22"/>
          <w:szCs w:val="22"/>
        </w:rPr>
        <w:t>fins</w:t>
      </w:r>
      <w:r w:rsidRPr="00C676E7">
        <w:rPr>
          <w:rFonts w:ascii="Arial" w:hAnsi="Arial" w:cs="Arial"/>
          <w:spacing w:val="-6"/>
          <w:sz w:val="22"/>
          <w:szCs w:val="22"/>
        </w:rPr>
        <w:t xml:space="preserve"> </w:t>
      </w:r>
      <w:r w:rsidRPr="00C676E7">
        <w:rPr>
          <w:rFonts w:ascii="Arial" w:hAnsi="Arial" w:cs="Arial"/>
          <w:sz w:val="22"/>
          <w:szCs w:val="22"/>
        </w:rPr>
        <w:t>de</w:t>
      </w:r>
      <w:r w:rsidRPr="00C676E7">
        <w:rPr>
          <w:rFonts w:ascii="Arial" w:hAnsi="Arial" w:cs="Arial"/>
          <w:spacing w:val="-7"/>
          <w:sz w:val="22"/>
          <w:szCs w:val="22"/>
        </w:rPr>
        <w:t xml:space="preserve"> </w:t>
      </w:r>
      <w:r w:rsidRPr="00C676E7">
        <w:rPr>
          <w:rFonts w:ascii="Arial" w:hAnsi="Arial" w:cs="Arial"/>
          <w:sz w:val="22"/>
          <w:szCs w:val="22"/>
        </w:rPr>
        <w:t>análise</w:t>
      </w:r>
      <w:r w:rsidRPr="00C676E7">
        <w:rPr>
          <w:rFonts w:ascii="Arial" w:hAnsi="Arial" w:cs="Arial"/>
          <w:spacing w:val="-7"/>
          <w:sz w:val="22"/>
          <w:szCs w:val="22"/>
        </w:rPr>
        <w:t xml:space="preserve"> </w:t>
      </w:r>
      <w:r w:rsidRPr="00C676E7">
        <w:rPr>
          <w:rFonts w:ascii="Arial" w:hAnsi="Arial" w:cs="Arial"/>
          <w:sz w:val="22"/>
          <w:szCs w:val="22"/>
        </w:rPr>
        <w:t>da</w:t>
      </w:r>
      <w:r w:rsidRPr="00C676E7">
        <w:rPr>
          <w:rFonts w:ascii="Arial" w:hAnsi="Arial" w:cs="Arial"/>
          <w:spacing w:val="-7"/>
          <w:sz w:val="22"/>
          <w:szCs w:val="22"/>
        </w:rPr>
        <w:t xml:space="preserve"> </w:t>
      </w:r>
      <w:r w:rsidRPr="00C676E7">
        <w:rPr>
          <w:rFonts w:ascii="Arial" w:hAnsi="Arial" w:cs="Arial"/>
          <w:sz w:val="22"/>
          <w:szCs w:val="22"/>
        </w:rPr>
        <w:t>proposta</w:t>
      </w:r>
      <w:r w:rsidRPr="00C676E7">
        <w:rPr>
          <w:rFonts w:ascii="Arial" w:hAnsi="Arial" w:cs="Arial"/>
          <w:spacing w:val="-6"/>
          <w:sz w:val="22"/>
          <w:szCs w:val="22"/>
        </w:rPr>
        <w:t xml:space="preserve"> </w:t>
      </w:r>
      <w:r w:rsidRPr="00C676E7">
        <w:rPr>
          <w:rFonts w:ascii="Arial" w:hAnsi="Arial" w:cs="Arial"/>
          <w:sz w:val="22"/>
          <w:szCs w:val="22"/>
        </w:rPr>
        <w:t>quanto</w:t>
      </w:r>
      <w:r w:rsidRPr="00C676E7">
        <w:rPr>
          <w:rFonts w:ascii="Arial" w:hAnsi="Arial" w:cs="Arial"/>
          <w:spacing w:val="-5"/>
          <w:sz w:val="22"/>
          <w:szCs w:val="22"/>
        </w:rPr>
        <w:t xml:space="preserve"> </w:t>
      </w:r>
      <w:r w:rsidRPr="00C676E7">
        <w:rPr>
          <w:rFonts w:ascii="Arial" w:hAnsi="Arial" w:cs="Arial"/>
          <w:sz w:val="22"/>
          <w:szCs w:val="22"/>
        </w:rPr>
        <w:t>ao</w:t>
      </w:r>
      <w:r w:rsidRPr="00C676E7">
        <w:rPr>
          <w:rFonts w:ascii="Arial" w:hAnsi="Arial" w:cs="Arial"/>
          <w:spacing w:val="-6"/>
          <w:sz w:val="22"/>
          <w:szCs w:val="22"/>
        </w:rPr>
        <w:t xml:space="preserve"> </w:t>
      </w:r>
      <w:r w:rsidRPr="00C676E7">
        <w:rPr>
          <w:rFonts w:ascii="Arial" w:hAnsi="Arial" w:cs="Arial"/>
          <w:sz w:val="22"/>
          <w:szCs w:val="22"/>
        </w:rPr>
        <w:t>cumprimento</w:t>
      </w:r>
      <w:r w:rsidRPr="00C676E7">
        <w:rPr>
          <w:rFonts w:ascii="Arial" w:hAnsi="Arial" w:cs="Arial"/>
          <w:spacing w:val="-5"/>
          <w:sz w:val="22"/>
          <w:szCs w:val="22"/>
        </w:rPr>
        <w:t xml:space="preserve"> </w:t>
      </w:r>
      <w:r w:rsidRPr="00C676E7">
        <w:rPr>
          <w:rFonts w:ascii="Arial" w:hAnsi="Arial" w:cs="Arial"/>
          <w:sz w:val="22"/>
          <w:szCs w:val="22"/>
        </w:rPr>
        <w:t>das</w:t>
      </w:r>
      <w:r w:rsidRPr="00C676E7">
        <w:rPr>
          <w:rFonts w:ascii="Arial" w:hAnsi="Arial" w:cs="Arial"/>
          <w:spacing w:val="-6"/>
          <w:sz w:val="22"/>
          <w:szCs w:val="22"/>
        </w:rPr>
        <w:t xml:space="preserve"> </w:t>
      </w:r>
      <w:r w:rsidRPr="00C676E7">
        <w:rPr>
          <w:rFonts w:ascii="Arial" w:hAnsi="Arial" w:cs="Arial"/>
          <w:sz w:val="22"/>
          <w:szCs w:val="22"/>
        </w:rPr>
        <w:t>especificações</w:t>
      </w:r>
      <w:r w:rsidRPr="00C676E7">
        <w:rPr>
          <w:rFonts w:ascii="Arial" w:hAnsi="Arial" w:cs="Arial"/>
          <w:spacing w:val="-6"/>
          <w:sz w:val="22"/>
          <w:szCs w:val="22"/>
        </w:rPr>
        <w:t xml:space="preserve"> </w:t>
      </w:r>
      <w:r w:rsidRPr="00C676E7">
        <w:rPr>
          <w:rFonts w:ascii="Arial" w:hAnsi="Arial" w:cs="Arial"/>
          <w:sz w:val="22"/>
          <w:szCs w:val="22"/>
        </w:rPr>
        <w:t>do</w:t>
      </w:r>
      <w:r w:rsidRPr="00C676E7">
        <w:rPr>
          <w:rFonts w:ascii="Arial" w:hAnsi="Arial" w:cs="Arial"/>
          <w:spacing w:val="-6"/>
          <w:sz w:val="22"/>
          <w:szCs w:val="22"/>
        </w:rPr>
        <w:t xml:space="preserve"> </w:t>
      </w:r>
      <w:r w:rsidRPr="00C676E7">
        <w:rPr>
          <w:rFonts w:ascii="Arial" w:hAnsi="Arial" w:cs="Arial"/>
          <w:sz w:val="22"/>
          <w:szCs w:val="22"/>
        </w:rPr>
        <w:t>objeto,</w:t>
      </w:r>
      <w:r w:rsidRPr="00C676E7">
        <w:rPr>
          <w:rFonts w:ascii="Arial" w:hAnsi="Arial" w:cs="Arial"/>
          <w:spacing w:val="-6"/>
          <w:sz w:val="22"/>
          <w:szCs w:val="22"/>
        </w:rPr>
        <w:t xml:space="preserve"> </w:t>
      </w:r>
      <w:r w:rsidRPr="00C676E7">
        <w:rPr>
          <w:rFonts w:ascii="Arial" w:hAnsi="Arial" w:cs="Arial"/>
          <w:sz w:val="22"/>
          <w:szCs w:val="22"/>
        </w:rPr>
        <w:t>poderá</w:t>
      </w:r>
      <w:r w:rsidRPr="00C676E7">
        <w:rPr>
          <w:rFonts w:ascii="Arial" w:hAnsi="Arial" w:cs="Arial"/>
          <w:spacing w:val="-8"/>
          <w:sz w:val="22"/>
          <w:szCs w:val="22"/>
        </w:rPr>
        <w:t xml:space="preserve"> </w:t>
      </w:r>
      <w:r w:rsidRPr="00C676E7">
        <w:rPr>
          <w:rFonts w:ascii="Arial" w:hAnsi="Arial" w:cs="Arial"/>
          <w:sz w:val="22"/>
          <w:szCs w:val="22"/>
        </w:rPr>
        <w:t xml:space="preserve">ser colhida a manifestação escrita do setor requisitante do serviço ou da área especializada </w:t>
      </w:r>
      <w:r w:rsidRPr="00C676E7">
        <w:rPr>
          <w:rFonts w:ascii="Arial" w:hAnsi="Arial" w:cs="Arial"/>
          <w:sz w:val="22"/>
          <w:szCs w:val="22"/>
        </w:rPr>
        <w:lastRenderedPageBreak/>
        <w:t>no objeto.</w:t>
      </w:r>
    </w:p>
    <w:p w14:paraId="6CFE7DDA" w14:textId="77777777" w:rsidR="00FE626C" w:rsidRPr="00C676E7" w:rsidRDefault="00FE626C" w:rsidP="00C577FD">
      <w:pPr>
        <w:pStyle w:val="PargrafodaLista"/>
        <w:widowControl w:val="0"/>
        <w:numPr>
          <w:ilvl w:val="1"/>
          <w:numId w:val="13"/>
        </w:numPr>
        <w:tabs>
          <w:tab w:val="left" w:pos="728"/>
        </w:tabs>
        <w:overflowPunct/>
        <w:adjustRightInd/>
        <w:ind w:right="287"/>
        <w:jc w:val="both"/>
        <w:rPr>
          <w:rFonts w:ascii="Arial" w:hAnsi="Arial" w:cs="Arial"/>
          <w:sz w:val="22"/>
          <w:szCs w:val="22"/>
        </w:rPr>
      </w:pPr>
      <w:r w:rsidRPr="00C676E7">
        <w:rPr>
          <w:rFonts w:ascii="Arial" w:hAnsi="Arial" w:cs="Arial"/>
          <w:sz w:val="22"/>
          <w:szCs w:val="22"/>
        </w:rPr>
        <w:t>Se a proposta ou lance vencedor for desclassificado, será examinada a proposta ou lance subsequente, e, assim sucessivamente, na ordem de classificação.</w:t>
      </w:r>
    </w:p>
    <w:p w14:paraId="7A2EFC58" w14:textId="77777777" w:rsidR="00FE626C" w:rsidRPr="00C676E7" w:rsidRDefault="00FE626C" w:rsidP="00C577FD">
      <w:pPr>
        <w:pStyle w:val="PargrafodaLista"/>
        <w:widowControl w:val="0"/>
        <w:numPr>
          <w:ilvl w:val="1"/>
          <w:numId w:val="13"/>
        </w:numPr>
        <w:tabs>
          <w:tab w:val="left" w:pos="697"/>
        </w:tabs>
        <w:overflowPunct/>
        <w:adjustRightInd/>
        <w:ind w:right="284"/>
        <w:jc w:val="both"/>
        <w:rPr>
          <w:rFonts w:ascii="Arial" w:hAnsi="Arial" w:cs="Arial"/>
          <w:sz w:val="22"/>
          <w:szCs w:val="22"/>
        </w:rPr>
      </w:pPr>
      <w:r w:rsidRPr="00C676E7">
        <w:rPr>
          <w:rFonts w:ascii="Arial" w:hAnsi="Arial" w:cs="Arial"/>
          <w:sz w:val="22"/>
          <w:szCs w:val="22"/>
        </w:rPr>
        <w:t>Havendo necessidade, a sessão será suspensa, informando-se no “chat” a nova data e horário para a sua continuidade.</w:t>
      </w:r>
    </w:p>
    <w:p w14:paraId="584C13B5" w14:textId="522F55E8" w:rsidR="00FE626C" w:rsidRPr="00C676E7" w:rsidRDefault="00FE626C" w:rsidP="00C577FD">
      <w:pPr>
        <w:pStyle w:val="Nivel2"/>
        <w:numPr>
          <w:ilvl w:val="1"/>
          <w:numId w:val="13"/>
        </w:numPr>
        <w:rPr>
          <w:i/>
          <w:iCs/>
        </w:rPr>
      </w:pPr>
      <w:r w:rsidRPr="00C676E7">
        <w:t>Encerrada</w:t>
      </w:r>
      <w:r w:rsidRPr="00C676E7">
        <w:rPr>
          <w:spacing w:val="-4"/>
        </w:rPr>
        <w:t xml:space="preserve"> </w:t>
      </w:r>
      <w:r w:rsidRPr="00C676E7">
        <w:t>a</w:t>
      </w:r>
      <w:r w:rsidRPr="00C676E7">
        <w:rPr>
          <w:spacing w:val="-2"/>
        </w:rPr>
        <w:t xml:space="preserve"> </w:t>
      </w:r>
      <w:r w:rsidRPr="00C676E7">
        <w:t>análise</w:t>
      </w:r>
      <w:r w:rsidRPr="00C676E7">
        <w:rPr>
          <w:spacing w:val="-2"/>
        </w:rPr>
        <w:t xml:space="preserve"> </w:t>
      </w:r>
      <w:r w:rsidRPr="00C676E7">
        <w:t>quanto</w:t>
      </w:r>
      <w:r w:rsidRPr="00C676E7">
        <w:rPr>
          <w:spacing w:val="-3"/>
        </w:rPr>
        <w:t xml:space="preserve"> </w:t>
      </w:r>
      <w:r w:rsidRPr="00C676E7">
        <w:t>à</w:t>
      </w:r>
      <w:r w:rsidRPr="00C676E7">
        <w:rPr>
          <w:spacing w:val="-2"/>
        </w:rPr>
        <w:t xml:space="preserve"> </w:t>
      </w:r>
      <w:r w:rsidRPr="00C676E7">
        <w:t>aceitação</w:t>
      </w:r>
      <w:r w:rsidRPr="00C676E7">
        <w:rPr>
          <w:spacing w:val="-1"/>
        </w:rPr>
        <w:t xml:space="preserve"> </w:t>
      </w:r>
      <w:r w:rsidRPr="00C676E7">
        <w:t>da</w:t>
      </w:r>
      <w:r w:rsidRPr="00C676E7">
        <w:rPr>
          <w:spacing w:val="-4"/>
        </w:rPr>
        <w:t xml:space="preserve"> </w:t>
      </w:r>
      <w:r w:rsidRPr="00C676E7">
        <w:t>proposta,</w:t>
      </w:r>
      <w:r w:rsidRPr="00C676E7">
        <w:rPr>
          <w:spacing w:val="-3"/>
        </w:rPr>
        <w:t xml:space="preserve"> </w:t>
      </w:r>
      <w:r w:rsidRPr="00C676E7">
        <w:t>se</w:t>
      </w:r>
      <w:r w:rsidRPr="00C676E7">
        <w:rPr>
          <w:spacing w:val="-4"/>
        </w:rPr>
        <w:t xml:space="preserve"> </w:t>
      </w:r>
      <w:r w:rsidRPr="00C676E7">
        <w:t>iniciará</w:t>
      </w:r>
      <w:r w:rsidRPr="00C676E7">
        <w:rPr>
          <w:spacing w:val="-4"/>
        </w:rPr>
        <w:t xml:space="preserve"> </w:t>
      </w:r>
      <w:r w:rsidRPr="00C676E7">
        <w:t>a</w:t>
      </w:r>
      <w:r w:rsidRPr="00C676E7">
        <w:rPr>
          <w:spacing w:val="-2"/>
        </w:rPr>
        <w:t xml:space="preserve"> </w:t>
      </w:r>
      <w:r w:rsidRPr="00C676E7">
        <w:t>fase</w:t>
      </w:r>
      <w:r w:rsidRPr="00C676E7">
        <w:rPr>
          <w:spacing w:val="-2"/>
        </w:rPr>
        <w:t xml:space="preserve"> </w:t>
      </w:r>
      <w:r w:rsidRPr="00C676E7">
        <w:t>de</w:t>
      </w:r>
      <w:r w:rsidRPr="00C676E7">
        <w:rPr>
          <w:spacing w:val="-4"/>
        </w:rPr>
        <w:t xml:space="preserve"> </w:t>
      </w:r>
      <w:r w:rsidRPr="00C676E7">
        <w:t>habilitação,</w:t>
      </w:r>
      <w:r w:rsidRPr="00C676E7">
        <w:rPr>
          <w:spacing w:val="-1"/>
        </w:rPr>
        <w:t xml:space="preserve"> </w:t>
      </w:r>
      <w:r w:rsidRPr="00C676E7">
        <w:t>observado o disposto neste Aviso de Contratação Direta.</w:t>
      </w:r>
    </w:p>
    <w:p w14:paraId="75DAD431" w14:textId="50CB1E34" w:rsidR="00C972AD" w:rsidRPr="00C676E7" w:rsidRDefault="00C972AD" w:rsidP="00C577FD">
      <w:pPr>
        <w:pStyle w:val="Nivel01"/>
        <w:numPr>
          <w:ilvl w:val="0"/>
          <w:numId w:val="13"/>
        </w:numPr>
        <w:spacing w:before="288" w:after="288"/>
        <w:rPr>
          <w:rFonts w:ascii="Arial" w:hAnsi="Arial" w:cs="Arial"/>
          <w:color w:val="FF0000"/>
          <w:sz w:val="22"/>
          <w:szCs w:val="22"/>
        </w:rPr>
      </w:pPr>
      <w:bookmarkStart w:id="25" w:name="art60§1i"/>
      <w:bookmarkStart w:id="26" w:name="_Toc220493741"/>
      <w:bookmarkEnd w:id="23"/>
      <w:bookmarkEnd w:id="24"/>
      <w:bookmarkEnd w:id="25"/>
      <w:r w:rsidRPr="00C676E7">
        <w:rPr>
          <w:rFonts w:ascii="Arial" w:hAnsi="Arial" w:cs="Arial"/>
          <w:color w:val="FF0000"/>
          <w:sz w:val="22"/>
          <w:szCs w:val="22"/>
        </w:rPr>
        <w:t>DA FASE DE JULGAMENTO</w:t>
      </w:r>
      <w:r w:rsidR="009A47F7" w:rsidRPr="00C676E7">
        <w:rPr>
          <w:rFonts w:ascii="Arial" w:hAnsi="Arial" w:cs="Arial"/>
          <w:color w:val="FF0000"/>
          <w:sz w:val="22"/>
          <w:szCs w:val="22"/>
        </w:rPr>
        <w:t xml:space="preserve"> E HABILITAÇÃO</w:t>
      </w:r>
      <w:bookmarkEnd w:id="26"/>
    </w:p>
    <w:p w14:paraId="2158DBC6" w14:textId="77777777" w:rsidR="00441EA6" w:rsidRPr="00C676E7" w:rsidRDefault="00441EA6" w:rsidP="00C577FD">
      <w:pPr>
        <w:pStyle w:val="PargrafodaLista"/>
        <w:widowControl w:val="0"/>
        <w:numPr>
          <w:ilvl w:val="1"/>
          <w:numId w:val="13"/>
        </w:numPr>
        <w:tabs>
          <w:tab w:val="left" w:pos="658"/>
        </w:tabs>
        <w:overflowPunct/>
        <w:adjustRightInd/>
        <w:ind w:right="279"/>
        <w:jc w:val="both"/>
        <w:rPr>
          <w:rFonts w:ascii="Arial" w:hAnsi="Arial" w:cs="Arial"/>
          <w:sz w:val="22"/>
          <w:szCs w:val="22"/>
        </w:rPr>
      </w:pPr>
      <w:bookmarkStart w:id="27" w:name="_Ref117019424"/>
      <w:bookmarkStart w:id="28" w:name="_Hlk157071541"/>
      <w:r w:rsidRPr="00C676E7">
        <w:rPr>
          <w:rFonts w:ascii="Arial" w:hAnsi="Arial" w:cs="Arial"/>
          <w:sz w:val="22"/>
          <w:szCs w:val="22"/>
        </w:rPr>
        <w:t xml:space="preserve">Os documentos a serem exigidos para fins de habilitação constam do </w:t>
      </w:r>
      <w:r w:rsidRPr="00C676E7">
        <w:rPr>
          <w:rFonts w:ascii="Arial" w:hAnsi="Arial" w:cs="Arial"/>
          <w:b/>
          <w:sz w:val="22"/>
          <w:szCs w:val="22"/>
        </w:rPr>
        <w:t xml:space="preserve">ANEXO I – DOCUMENTAÇÃO EXIGIDA PARA HABILITAÇÃO </w:t>
      </w:r>
      <w:r w:rsidRPr="00C676E7">
        <w:rPr>
          <w:rFonts w:ascii="Arial" w:hAnsi="Arial" w:cs="Arial"/>
          <w:sz w:val="22"/>
          <w:szCs w:val="22"/>
        </w:rPr>
        <w:t>deste aviso e serão solicitados do fornecedor mais bem classificado na fase de lances.</w:t>
      </w:r>
    </w:p>
    <w:p w14:paraId="670B5868" w14:textId="4AD8B0F7" w:rsidR="00C972AD" w:rsidRPr="00C676E7" w:rsidRDefault="00C972AD" w:rsidP="00C577FD">
      <w:pPr>
        <w:pStyle w:val="Nivel2"/>
        <w:numPr>
          <w:ilvl w:val="1"/>
          <w:numId w:val="13"/>
        </w:numPr>
        <w:ind w:left="0" w:firstLine="0"/>
        <w:rPr>
          <w:b/>
          <w:bCs/>
          <w:lang w:eastAsia="ar-SA"/>
        </w:rPr>
      </w:pPr>
      <w:r w:rsidRPr="00C676E7">
        <w:t xml:space="preserve">Encerrada a etapa de negociação, o </w:t>
      </w:r>
      <w:r w:rsidR="0096129F" w:rsidRPr="00C676E7">
        <w:t>Agente de Contratação</w:t>
      </w:r>
      <w:r w:rsidRPr="00C676E7">
        <w:t xml:space="preserve"> verificará se o licitante provisoriamente classificado em primeiro lugar atende às condições de participação no certame, conforme previsto no </w:t>
      </w:r>
      <w:hyperlink r:id="rId14" w:anchor="art14" w:history="1">
        <w:r w:rsidRPr="00C676E7">
          <w:rPr>
            <w:rStyle w:val="Hiperligao"/>
          </w:rPr>
          <w:t>art. 14 da Lei nº 14.133/2021</w:t>
        </w:r>
      </w:hyperlink>
      <w:r w:rsidRPr="00C676E7">
        <w:t xml:space="preserve">, legislação correlata e no item </w:t>
      </w:r>
      <w:r w:rsidRPr="00C676E7">
        <w:fldChar w:fldCharType="begin"/>
      </w:r>
      <w:r w:rsidRPr="00C676E7">
        <w:instrText xml:space="preserve"> REF _Ref117000692 \r \h  \* MERGEFORMAT </w:instrText>
      </w:r>
      <w:r w:rsidRPr="00C676E7">
        <w:fldChar w:fldCharType="separate"/>
      </w:r>
      <w:r w:rsidR="006275A5">
        <w:t>2.1</w:t>
      </w:r>
      <w:r w:rsidRPr="00C676E7">
        <w:fldChar w:fldCharType="end"/>
      </w:r>
      <w:r w:rsidRPr="00C676E7">
        <w:t xml:space="preserve"> do edital, </w:t>
      </w:r>
      <w:bookmarkEnd w:id="27"/>
      <w:r w:rsidRPr="00C676E7">
        <w:rPr>
          <w:color w:val="auto"/>
          <w:lang w:eastAsia="ar-SA"/>
        </w:rPr>
        <w:t>especialmente quanto à existência de sanção que impeça a participação no certame ou a futura contratação,</w:t>
      </w:r>
      <w:r w:rsidRPr="00C676E7">
        <w:rPr>
          <w:lang w:eastAsia="ar-SA"/>
        </w:rPr>
        <w:t xml:space="preserve"> mediante a consulta aos seguintes cadastros:</w:t>
      </w:r>
    </w:p>
    <w:p w14:paraId="254484A6" w14:textId="77777777" w:rsidR="0010737E" w:rsidRPr="00C676E7" w:rsidRDefault="0010737E" w:rsidP="00C577FD">
      <w:pPr>
        <w:pStyle w:val="Nivel3"/>
        <w:numPr>
          <w:ilvl w:val="2"/>
          <w:numId w:val="13"/>
        </w:numPr>
        <w:ind w:left="284" w:firstLine="0"/>
        <w:rPr>
          <w:lang w:eastAsia="ar-SA"/>
        </w:rPr>
      </w:pPr>
      <w:r w:rsidRPr="00C676E7">
        <w:rPr>
          <w:lang w:eastAsia="ar-SA"/>
        </w:rPr>
        <w:t>Cadastro Nacional de Empresas Inidôneas e Suspensas - CEIS, mantido pela Controladoria-Geral da União (</w:t>
      </w:r>
      <w:hyperlink r:id="rId15" w:history="1">
        <w:r w:rsidRPr="00C676E7">
          <w:rPr>
            <w:rStyle w:val="Hiperligao"/>
            <w:lang w:eastAsia="ar-SA"/>
          </w:rPr>
          <w:t>https://www.portaltransparencia.gov.br/sancoes/ceis</w:t>
        </w:r>
      </w:hyperlink>
      <w:r w:rsidRPr="00C676E7">
        <w:rPr>
          <w:lang w:eastAsia="ar-SA"/>
        </w:rPr>
        <w:t xml:space="preserve">); e </w:t>
      </w:r>
    </w:p>
    <w:p w14:paraId="50A1AB72" w14:textId="77777777" w:rsidR="0010737E" w:rsidRPr="00C676E7" w:rsidRDefault="0010737E" w:rsidP="00C577FD">
      <w:pPr>
        <w:pStyle w:val="Nivel3"/>
        <w:numPr>
          <w:ilvl w:val="2"/>
          <w:numId w:val="13"/>
        </w:numPr>
        <w:ind w:left="284" w:firstLine="0"/>
        <w:rPr>
          <w:lang w:eastAsia="ar-SA"/>
        </w:rPr>
      </w:pPr>
      <w:r w:rsidRPr="00C676E7">
        <w:rPr>
          <w:lang w:eastAsia="ar-SA"/>
        </w:rPr>
        <w:t>Cadastro Nacional de Empresas Punidas – CNEP, mantido pela Controladoria-Geral da União (</w:t>
      </w:r>
      <w:hyperlink r:id="rId16" w:history="1">
        <w:r w:rsidRPr="00C676E7">
          <w:rPr>
            <w:rStyle w:val="Hiperligao"/>
            <w:lang w:eastAsia="ar-SA"/>
          </w:rPr>
          <w:t>https://www.portaltransparencia.gov.br/sancoes/cnep</w:t>
        </w:r>
      </w:hyperlink>
      <w:r w:rsidRPr="00C676E7">
        <w:rPr>
          <w:lang w:eastAsia="ar-SA"/>
        </w:rPr>
        <w:t>).</w:t>
      </w:r>
    </w:p>
    <w:p w14:paraId="653B17C4" w14:textId="77777777" w:rsidR="0010737E" w:rsidRPr="00C676E7" w:rsidRDefault="0010737E" w:rsidP="00C577FD">
      <w:pPr>
        <w:pStyle w:val="Nivel3"/>
        <w:numPr>
          <w:ilvl w:val="2"/>
          <w:numId w:val="13"/>
        </w:numPr>
        <w:ind w:left="284" w:firstLine="0"/>
        <w:rPr>
          <w:lang w:eastAsia="ar-SA"/>
        </w:rPr>
      </w:pPr>
      <w:bookmarkStart w:id="29" w:name="_Hlk195196672"/>
      <w:r w:rsidRPr="00C676E7">
        <w:rPr>
          <w:lang w:eastAsia="ar-SA"/>
        </w:rPr>
        <w:t>Cadastro Nacional de Empresas Punidas – CNEP, mantido pelo Tribunal de Contas do Paraná (</w:t>
      </w:r>
      <w:hyperlink r:id="rId17" w:history="1">
        <w:r w:rsidRPr="00C676E7">
          <w:rPr>
            <w:rStyle w:val="Hiperligao"/>
          </w:rPr>
          <w:t xml:space="preserve"> </w:t>
        </w:r>
        <w:r w:rsidRPr="00C676E7">
          <w:rPr>
            <w:rStyle w:val="Hiperligao"/>
            <w:lang w:eastAsia="ar-SA"/>
          </w:rPr>
          <w:t>https://crcap.tce.pr.gov.br/ConsultarImpedidos.aspx</w:t>
        </w:r>
      </w:hyperlink>
      <w:r w:rsidRPr="00C676E7">
        <w:rPr>
          <w:lang w:eastAsia="ar-SA"/>
        </w:rPr>
        <w:t>).</w:t>
      </w:r>
    </w:p>
    <w:p w14:paraId="3062C102" w14:textId="4554AB84" w:rsidR="00C972AD" w:rsidRPr="00C676E7" w:rsidRDefault="00C972AD" w:rsidP="00C577FD">
      <w:pPr>
        <w:pStyle w:val="Nivel2"/>
        <w:numPr>
          <w:ilvl w:val="1"/>
          <w:numId w:val="13"/>
        </w:numPr>
        <w:ind w:left="0" w:firstLine="0"/>
      </w:pPr>
      <w:bookmarkStart w:id="30" w:name="_Hlk208410079"/>
      <w:bookmarkEnd w:id="29"/>
      <w:r w:rsidRPr="00C676E7">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C676E7">
          <w:rPr>
            <w:rStyle w:val="Hiperligao"/>
          </w:rPr>
          <w:t>artigo 12 da Lei n° 8.429, de 1992</w:t>
        </w:r>
      </w:hyperlink>
      <w:r w:rsidR="001329CA" w:rsidRPr="00C676E7">
        <w:t>-Cadastro de Pessoa Física https://contas.tcu.gov.br/ords/f?p=1660:3:110821786219212::::P3_TIPO_RELACAO:INIDONEO</w:t>
      </w:r>
    </w:p>
    <w:bookmarkEnd w:id="30"/>
    <w:p w14:paraId="579329CA" w14:textId="673204DA" w:rsidR="00C972AD" w:rsidRPr="00C676E7" w:rsidRDefault="00C972AD" w:rsidP="00C577FD">
      <w:pPr>
        <w:pStyle w:val="Nivel2"/>
        <w:numPr>
          <w:ilvl w:val="1"/>
          <w:numId w:val="13"/>
        </w:numPr>
        <w:ind w:left="0" w:firstLine="0"/>
      </w:pPr>
      <w:r w:rsidRPr="00C676E7">
        <w:t>Caso conste na Consulta de Situação do l</w:t>
      </w:r>
      <w:r w:rsidRPr="00C676E7">
        <w:rPr>
          <w:color w:val="auto"/>
        </w:rPr>
        <w:t xml:space="preserve">icitante </w:t>
      </w:r>
      <w:r w:rsidRPr="00C676E7">
        <w:t xml:space="preserve">a existência de Ocorrências Impeditivas Indiretas, o </w:t>
      </w:r>
      <w:r w:rsidR="00B44E55">
        <w:rPr>
          <w:color w:val="auto"/>
        </w:rPr>
        <w:t>Agente de Contratação</w:t>
      </w:r>
      <w:r w:rsidRPr="00C676E7">
        <w:rPr>
          <w:color w:val="auto"/>
        </w:rPr>
        <w:t xml:space="preserve"> diligenciará para v</w:t>
      </w:r>
      <w:r w:rsidRPr="00C676E7">
        <w:t>erificar se houve fraude por parte das empresas apontadas no Relatório de Ocorrências Impeditivas Indiretas. (</w:t>
      </w:r>
      <w:hyperlink r:id="rId19" w:anchor="art29" w:history="1">
        <w:r w:rsidRPr="00C676E7">
          <w:rPr>
            <w:rStyle w:val="Hiperligao"/>
          </w:rPr>
          <w:t xml:space="preserve">IN nº 3/2018, art. 29, </w:t>
        </w:r>
        <w:r w:rsidRPr="00C676E7">
          <w:rPr>
            <w:rStyle w:val="Hiperligao"/>
            <w:i/>
            <w:iCs/>
          </w:rPr>
          <w:t>caput</w:t>
        </w:r>
      </w:hyperlink>
      <w:r w:rsidRPr="00C676E7">
        <w:t>)</w:t>
      </w:r>
    </w:p>
    <w:p w14:paraId="43B70FD6" w14:textId="77777777" w:rsidR="00C972AD" w:rsidRPr="00C676E7" w:rsidRDefault="00C972AD" w:rsidP="00C577FD">
      <w:pPr>
        <w:pStyle w:val="Nivel3"/>
        <w:numPr>
          <w:ilvl w:val="2"/>
          <w:numId w:val="13"/>
        </w:numPr>
        <w:ind w:left="284" w:firstLine="0"/>
      </w:pPr>
      <w:r w:rsidRPr="00C676E7">
        <w:t>A tentativa de burla será verificada por meio dos vínculos societários, linhas de fornecimento similares, dentre outros. (</w:t>
      </w:r>
      <w:hyperlink r:id="rId20" w:history="1">
        <w:r w:rsidRPr="00C676E7">
          <w:rPr>
            <w:rStyle w:val="Hiperligao"/>
          </w:rPr>
          <w:t>IN nº 3/2018, art. 29, §1º</w:t>
        </w:r>
      </w:hyperlink>
      <w:r w:rsidRPr="00C676E7">
        <w:t>).</w:t>
      </w:r>
    </w:p>
    <w:p w14:paraId="60E75C55" w14:textId="77777777" w:rsidR="00C972AD" w:rsidRPr="00C676E7" w:rsidRDefault="00C972AD" w:rsidP="00C577FD">
      <w:pPr>
        <w:pStyle w:val="Nivel3"/>
        <w:numPr>
          <w:ilvl w:val="2"/>
          <w:numId w:val="13"/>
        </w:numPr>
        <w:ind w:left="284" w:firstLine="0"/>
      </w:pPr>
      <w:r w:rsidRPr="00C676E7">
        <w:t>O licitante será convocado para manifestação previamente a uma eventual desclassificação. (</w:t>
      </w:r>
      <w:hyperlink r:id="rId21" w:history="1">
        <w:r w:rsidRPr="00C676E7">
          <w:rPr>
            <w:rStyle w:val="Hiperligao"/>
          </w:rPr>
          <w:t>IN nº 3/2018, art. 29, §2º</w:t>
        </w:r>
      </w:hyperlink>
      <w:r w:rsidRPr="00C676E7">
        <w:t>).</w:t>
      </w:r>
    </w:p>
    <w:p w14:paraId="34E51C5E" w14:textId="77777777" w:rsidR="0096129F" w:rsidRPr="00C676E7" w:rsidRDefault="00C972AD" w:rsidP="00C577FD">
      <w:pPr>
        <w:pStyle w:val="Nivel3"/>
        <w:numPr>
          <w:ilvl w:val="2"/>
          <w:numId w:val="13"/>
        </w:numPr>
        <w:ind w:left="284" w:firstLine="0"/>
        <w:rPr>
          <w:color w:val="auto"/>
        </w:rPr>
      </w:pPr>
      <w:r w:rsidRPr="00C676E7">
        <w:rPr>
          <w:color w:val="auto"/>
        </w:rPr>
        <w:lastRenderedPageBreak/>
        <w:t>Constatada a existência de sanção, o licitante será reputado inabilitado, por falta de condição de participação.</w:t>
      </w:r>
    </w:p>
    <w:p w14:paraId="72A225AC" w14:textId="77777777" w:rsidR="0096129F" w:rsidRPr="00C676E7" w:rsidRDefault="0096129F" w:rsidP="00C577FD">
      <w:pPr>
        <w:pStyle w:val="PargrafodaLista"/>
        <w:widowControl w:val="0"/>
        <w:numPr>
          <w:ilvl w:val="1"/>
          <w:numId w:val="13"/>
        </w:numPr>
        <w:tabs>
          <w:tab w:val="left" w:pos="735"/>
        </w:tabs>
        <w:overflowPunct/>
        <w:adjustRightInd/>
        <w:ind w:right="287"/>
        <w:jc w:val="both"/>
        <w:rPr>
          <w:rFonts w:ascii="Arial" w:hAnsi="Arial" w:cs="Arial"/>
          <w:sz w:val="22"/>
          <w:szCs w:val="22"/>
        </w:rPr>
      </w:pPr>
      <w:r w:rsidRPr="00C676E7">
        <w:rPr>
          <w:rFonts w:ascii="Arial" w:hAnsi="Arial" w:cs="Arial"/>
          <w:sz w:val="22"/>
          <w:szCs w:val="22"/>
        </w:rPr>
        <w:t>Havendo necessidade de analisar minuciosamente os documentos exigidos, a sessão será suspensa, sendo informada a nova data e horário para a sua continuidade.</w:t>
      </w:r>
    </w:p>
    <w:p w14:paraId="518C3BCF" w14:textId="77777777" w:rsidR="0096129F" w:rsidRPr="00C676E7" w:rsidRDefault="0096129F" w:rsidP="00C577FD">
      <w:pPr>
        <w:pStyle w:val="PargrafodaLista"/>
        <w:widowControl w:val="0"/>
        <w:numPr>
          <w:ilvl w:val="1"/>
          <w:numId w:val="13"/>
        </w:numPr>
        <w:tabs>
          <w:tab w:val="left" w:pos="726"/>
        </w:tabs>
        <w:overflowPunct/>
        <w:adjustRightInd/>
        <w:ind w:right="285"/>
        <w:jc w:val="both"/>
        <w:rPr>
          <w:rFonts w:ascii="Arial" w:hAnsi="Arial" w:cs="Arial"/>
          <w:sz w:val="22"/>
          <w:szCs w:val="22"/>
        </w:rPr>
      </w:pPr>
      <w:r w:rsidRPr="00C676E7">
        <w:rPr>
          <w:rFonts w:ascii="Arial" w:hAnsi="Arial" w:cs="Arial"/>
          <w:sz w:val="22"/>
          <w:szCs w:val="22"/>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C676E7" w:rsidRDefault="0096129F" w:rsidP="00C577FD">
      <w:pPr>
        <w:pStyle w:val="PargrafodaLista"/>
        <w:widowControl w:val="0"/>
        <w:numPr>
          <w:ilvl w:val="1"/>
          <w:numId w:val="13"/>
        </w:numPr>
        <w:tabs>
          <w:tab w:val="left" w:pos="690"/>
        </w:tabs>
        <w:overflowPunct/>
        <w:adjustRightInd/>
        <w:spacing w:before="1"/>
        <w:ind w:right="281"/>
        <w:jc w:val="both"/>
        <w:rPr>
          <w:rFonts w:ascii="Arial" w:hAnsi="Arial" w:cs="Arial"/>
          <w:sz w:val="22"/>
          <w:szCs w:val="22"/>
        </w:rPr>
      </w:pPr>
      <w:r w:rsidRPr="00C676E7">
        <w:rPr>
          <w:rFonts w:ascii="Arial" w:hAnsi="Arial" w:cs="Arial"/>
          <w:sz w:val="22"/>
          <w:szCs w:val="22"/>
        </w:rPr>
        <w:t>Na hipótese de o fornecedor não atender às exigências para a habilitação, o órgão ou entidade examinará</w:t>
      </w:r>
      <w:r w:rsidRPr="00C676E7">
        <w:rPr>
          <w:rFonts w:ascii="Arial" w:hAnsi="Arial" w:cs="Arial"/>
          <w:spacing w:val="-8"/>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proposta</w:t>
      </w:r>
      <w:r w:rsidRPr="00C676E7">
        <w:rPr>
          <w:rFonts w:ascii="Arial" w:hAnsi="Arial" w:cs="Arial"/>
          <w:spacing w:val="-9"/>
          <w:sz w:val="22"/>
          <w:szCs w:val="22"/>
        </w:rPr>
        <w:t xml:space="preserve"> </w:t>
      </w:r>
      <w:r w:rsidRPr="00C676E7">
        <w:rPr>
          <w:rFonts w:ascii="Arial" w:hAnsi="Arial" w:cs="Arial"/>
          <w:sz w:val="22"/>
          <w:szCs w:val="22"/>
        </w:rPr>
        <w:t>subsequente</w:t>
      </w:r>
      <w:r w:rsidRPr="00C676E7">
        <w:rPr>
          <w:rFonts w:ascii="Arial" w:hAnsi="Arial" w:cs="Arial"/>
          <w:spacing w:val="-9"/>
          <w:sz w:val="22"/>
          <w:szCs w:val="22"/>
        </w:rPr>
        <w:t xml:space="preserve"> </w:t>
      </w:r>
      <w:r w:rsidRPr="00C676E7">
        <w:rPr>
          <w:rFonts w:ascii="Arial" w:hAnsi="Arial" w:cs="Arial"/>
          <w:sz w:val="22"/>
          <w:szCs w:val="22"/>
        </w:rPr>
        <w:t>e</w:t>
      </w:r>
      <w:r w:rsidRPr="00C676E7">
        <w:rPr>
          <w:rFonts w:ascii="Arial" w:hAnsi="Arial" w:cs="Arial"/>
          <w:spacing w:val="-7"/>
          <w:sz w:val="22"/>
          <w:szCs w:val="22"/>
        </w:rPr>
        <w:t xml:space="preserve"> </w:t>
      </w:r>
      <w:r w:rsidRPr="00C676E7">
        <w:rPr>
          <w:rFonts w:ascii="Arial" w:hAnsi="Arial" w:cs="Arial"/>
          <w:sz w:val="22"/>
          <w:szCs w:val="22"/>
        </w:rPr>
        <w:t>assim</w:t>
      </w:r>
      <w:r w:rsidRPr="00C676E7">
        <w:rPr>
          <w:rFonts w:ascii="Arial" w:hAnsi="Arial" w:cs="Arial"/>
          <w:spacing w:val="-8"/>
          <w:sz w:val="22"/>
          <w:szCs w:val="22"/>
        </w:rPr>
        <w:t xml:space="preserve"> </w:t>
      </w:r>
      <w:r w:rsidRPr="00C676E7">
        <w:rPr>
          <w:rFonts w:ascii="Arial" w:hAnsi="Arial" w:cs="Arial"/>
          <w:sz w:val="22"/>
          <w:szCs w:val="22"/>
        </w:rPr>
        <w:t>sucessivamente,</w:t>
      </w:r>
      <w:r w:rsidRPr="00C676E7">
        <w:rPr>
          <w:rFonts w:ascii="Arial" w:hAnsi="Arial" w:cs="Arial"/>
          <w:spacing w:val="-8"/>
          <w:sz w:val="22"/>
          <w:szCs w:val="22"/>
        </w:rPr>
        <w:t xml:space="preserve"> </w:t>
      </w:r>
      <w:r w:rsidRPr="00C676E7">
        <w:rPr>
          <w:rFonts w:ascii="Arial" w:hAnsi="Arial" w:cs="Arial"/>
          <w:sz w:val="22"/>
          <w:szCs w:val="22"/>
        </w:rPr>
        <w:t>na</w:t>
      </w:r>
      <w:r w:rsidRPr="00C676E7">
        <w:rPr>
          <w:rFonts w:ascii="Arial" w:hAnsi="Arial" w:cs="Arial"/>
          <w:spacing w:val="-7"/>
          <w:sz w:val="22"/>
          <w:szCs w:val="22"/>
        </w:rPr>
        <w:t xml:space="preserve"> </w:t>
      </w:r>
      <w:r w:rsidRPr="00C676E7">
        <w:rPr>
          <w:rFonts w:ascii="Arial" w:hAnsi="Arial" w:cs="Arial"/>
          <w:sz w:val="22"/>
          <w:szCs w:val="22"/>
        </w:rPr>
        <w:t>ordem</w:t>
      </w:r>
      <w:r w:rsidRPr="00C676E7">
        <w:rPr>
          <w:rFonts w:ascii="Arial" w:hAnsi="Arial" w:cs="Arial"/>
          <w:spacing w:val="-8"/>
          <w:sz w:val="22"/>
          <w:szCs w:val="22"/>
        </w:rPr>
        <w:t xml:space="preserve"> </w:t>
      </w:r>
      <w:r w:rsidRPr="00C676E7">
        <w:rPr>
          <w:rFonts w:ascii="Arial" w:hAnsi="Arial" w:cs="Arial"/>
          <w:sz w:val="22"/>
          <w:szCs w:val="22"/>
        </w:rPr>
        <w:t>de</w:t>
      </w:r>
      <w:r w:rsidRPr="00C676E7">
        <w:rPr>
          <w:rFonts w:ascii="Arial" w:hAnsi="Arial" w:cs="Arial"/>
          <w:spacing w:val="-9"/>
          <w:sz w:val="22"/>
          <w:szCs w:val="22"/>
        </w:rPr>
        <w:t xml:space="preserve"> </w:t>
      </w:r>
      <w:r w:rsidRPr="00C676E7">
        <w:rPr>
          <w:rFonts w:ascii="Arial" w:hAnsi="Arial" w:cs="Arial"/>
          <w:sz w:val="22"/>
          <w:szCs w:val="22"/>
        </w:rPr>
        <w:t>classificação,</w:t>
      </w:r>
      <w:r w:rsidRPr="00C676E7">
        <w:rPr>
          <w:rFonts w:ascii="Arial" w:hAnsi="Arial" w:cs="Arial"/>
          <w:spacing w:val="-6"/>
          <w:sz w:val="22"/>
          <w:szCs w:val="22"/>
        </w:rPr>
        <w:t xml:space="preserve"> </w:t>
      </w:r>
      <w:r w:rsidRPr="00C676E7">
        <w:rPr>
          <w:rFonts w:ascii="Arial" w:hAnsi="Arial" w:cs="Arial"/>
          <w:sz w:val="22"/>
          <w:szCs w:val="22"/>
        </w:rPr>
        <w:t>até</w:t>
      </w:r>
      <w:r w:rsidRPr="00C676E7">
        <w:rPr>
          <w:rFonts w:ascii="Arial" w:hAnsi="Arial" w:cs="Arial"/>
          <w:spacing w:val="-6"/>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apuração de uma proposta que atenda às especificações do objeto e as condições de habilitação.</w:t>
      </w:r>
    </w:p>
    <w:p w14:paraId="103F6BB1" w14:textId="77777777" w:rsidR="007C27BD" w:rsidRPr="00C676E7" w:rsidRDefault="0096129F" w:rsidP="00C577FD">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sz w:val="22"/>
          <w:szCs w:val="22"/>
        </w:rPr>
        <w:t>Constatado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atendimento</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1"/>
          <w:sz w:val="22"/>
          <w:szCs w:val="22"/>
        </w:rPr>
        <w:t xml:space="preserve"> </w:t>
      </w:r>
      <w:r w:rsidRPr="00C676E7">
        <w:rPr>
          <w:rFonts w:ascii="Arial" w:hAnsi="Arial" w:cs="Arial"/>
          <w:sz w:val="22"/>
          <w:szCs w:val="22"/>
        </w:rPr>
        <w:t>exigências</w:t>
      </w:r>
      <w:r w:rsidRPr="00C676E7">
        <w:rPr>
          <w:rFonts w:ascii="Arial" w:hAnsi="Arial" w:cs="Arial"/>
          <w:spacing w:val="-1"/>
          <w:sz w:val="22"/>
          <w:szCs w:val="22"/>
        </w:rPr>
        <w:t xml:space="preserve"> </w:t>
      </w:r>
      <w:r w:rsidRPr="00C676E7">
        <w:rPr>
          <w:rFonts w:ascii="Arial" w:hAnsi="Arial" w:cs="Arial"/>
          <w:sz w:val="22"/>
          <w:szCs w:val="22"/>
        </w:rPr>
        <w:t>de</w:t>
      </w:r>
      <w:r w:rsidRPr="00C676E7">
        <w:rPr>
          <w:rFonts w:ascii="Arial" w:hAnsi="Arial" w:cs="Arial"/>
          <w:spacing w:val="-1"/>
          <w:sz w:val="22"/>
          <w:szCs w:val="22"/>
        </w:rPr>
        <w:t xml:space="preserve"> </w:t>
      </w:r>
      <w:r w:rsidRPr="00C676E7">
        <w:rPr>
          <w:rFonts w:ascii="Arial" w:hAnsi="Arial" w:cs="Arial"/>
          <w:sz w:val="22"/>
          <w:szCs w:val="22"/>
        </w:rPr>
        <w:t>habilitação,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1"/>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habilitado.</w:t>
      </w:r>
    </w:p>
    <w:p w14:paraId="316DE0F9" w14:textId="24E214A9" w:rsidR="0096129F" w:rsidRPr="00C676E7" w:rsidRDefault="0096129F" w:rsidP="00C577FD">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b/>
          <w:sz w:val="22"/>
          <w:szCs w:val="22"/>
        </w:rPr>
        <w:t xml:space="preserve"> </w:t>
      </w:r>
      <w:r w:rsidRPr="00C676E7">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C676E7" w:rsidRDefault="00C972AD" w:rsidP="00C577FD">
      <w:pPr>
        <w:pStyle w:val="Nivel01"/>
        <w:numPr>
          <w:ilvl w:val="0"/>
          <w:numId w:val="13"/>
        </w:numPr>
        <w:spacing w:before="288" w:after="288"/>
        <w:rPr>
          <w:rFonts w:ascii="Arial" w:hAnsi="Arial" w:cs="Arial"/>
          <w:color w:val="FF0000"/>
          <w:sz w:val="22"/>
          <w:szCs w:val="22"/>
        </w:rPr>
      </w:pPr>
      <w:bookmarkStart w:id="31" w:name="_Toc220493742"/>
      <w:bookmarkEnd w:id="28"/>
      <w:r w:rsidRPr="00C676E7">
        <w:rPr>
          <w:rFonts w:ascii="Arial" w:hAnsi="Arial" w:cs="Arial"/>
          <w:color w:val="FF0000"/>
          <w:sz w:val="22"/>
          <w:szCs w:val="22"/>
        </w:rPr>
        <w:t>D</w:t>
      </w:r>
      <w:r w:rsidR="00A82A89" w:rsidRPr="00C676E7">
        <w:rPr>
          <w:rFonts w:ascii="Arial" w:hAnsi="Arial" w:cs="Arial"/>
          <w:color w:val="FF0000"/>
          <w:sz w:val="22"/>
          <w:szCs w:val="22"/>
        </w:rPr>
        <w:t>A CONTRATAÇÃO</w:t>
      </w:r>
      <w:bookmarkEnd w:id="31"/>
    </w:p>
    <w:p w14:paraId="589510A5" w14:textId="77777777" w:rsidR="00A82A89" w:rsidRPr="0086353C" w:rsidRDefault="00A82A89" w:rsidP="00C577FD">
      <w:pPr>
        <w:pStyle w:val="PargrafodaLista"/>
        <w:widowControl w:val="0"/>
        <w:numPr>
          <w:ilvl w:val="1"/>
          <w:numId w:val="13"/>
        </w:numPr>
        <w:tabs>
          <w:tab w:val="left" w:pos="582"/>
        </w:tabs>
        <w:overflowPunct/>
        <w:adjustRightInd/>
        <w:spacing w:before="274"/>
        <w:ind w:right="289"/>
        <w:jc w:val="both"/>
        <w:rPr>
          <w:rFonts w:ascii="Arial" w:hAnsi="Arial" w:cs="Arial"/>
          <w:sz w:val="22"/>
          <w:szCs w:val="22"/>
        </w:rPr>
      </w:pPr>
      <w:r w:rsidRPr="0086353C">
        <w:rPr>
          <w:rFonts w:ascii="Arial" w:hAnsi="Arial" w:cs="Arial"/>
          <w:sz w:val="22"/>
          <w:szCs w:val="22"/>
        </w:rPr>
        <w:t>Após a homologação e adjudicação, caso se conclua pela contratação, será firmado Termo de</w:t>
      </w:r>
      <w:r w:rsidRPr="0086353C">
        <w:rPr>
          <w:rFonts w:ascii="Arial" w:hAnsi="Arial" w:cs="Arial"/>
          <w:spacing w:val="40"/>
          <w:sz w:val="22"/>
          <w:szCs w:val="22"/>
        </w:rPr>
        <w:t xml:space="preserve"> </w:t>
      </w:r>
      <w:r w:rsidRPr="0086353C">
        <w:rPr>
          <w:rFonts w:ascii="Arial" w:hAnsi="Arial" w:cs="Arial"/>
          <w:sz w:val="22"/>
          <w:szCs w:val="22"/>
        </w:rPr>
        <w:t>Contrato ou emitido instrumento equivalente.</w:t>
      </w:r>
    </w:p>
    <w:p w14:paraId="69AC78FC" w14:textId="01B20ED9" w:rsidR="00A82A89" w:rsidRPr="0086353C" w:rsidRDefault="00A82A89" w:rsidP="00C577FD">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adjudicatário</w:t>
      </w:r>
      <w:r w:rsidRPr="0086353C">
        <w:rPr>
          <w:rFonts w:ascii="Arial" w:hAnsi="Arial" w:cs="Arial"/>
          <w:spacing w:val="-3"/>
          <w:sz w:val="22"/>
          <w:szCs w:val="22"/>
        </w:rPr>
        <w:t xml:space="preserve"> </w:t>
      </w:r>
      <w:r w:rsidRPr="0086353C">
        <w:rPr>
          <w:rFonts w:ascii="Arial" w:hAnsi="Arial" w:cs="Arial"/>
          <w:sz w:val="22"/>
          <w:szCs w:val="22"/>
        </w:rPr>
        <w:t>terá</w:t>
      </w:r>
      <w:r w:rsidRPr="0086353C">
        <w:rPr>
          <w:rFonts w:ascii="Arial" w:hAnsi="Arial" w:cs="Arial"/>
          <w:spacing w:val="-3"/>
          <w:sz w:val="22"/>
          <w:szCs w:val="22"/>
        </w:rPr>
        <w:t xml:space="preserve"> </w:t>
      </w: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prazo</w:t>
      </w:r>
      <w:r w:rsidRPr="0086353C">
        <w:rPr>
          <w:rFonts w:ascii="Arial" w:hAnsi="Arial" w:cs="Arial"/>
          <w:spacing w:val="-3"/>
          <w:sz w:val="22"/>
          <w:szCs w:val="22"/>
        </w:rPr>
        <w:t xml:space="preserve"> </w:t>
      </w:r>
      <w:r w:rsidRPr="0086353C">
        <w:rPr>
          <w:rFonts w:ascii="Arial" w:hAnsi="Arial" w:cs="Arial"/>
          <w:sz w:val="22"/>
          <w:szCs w:val="22"/>
        </w:rPr>
        <w:t>de</w:t>
      </w:r>
      <w:r w:rsidRPr="0086353C">
        <w:rPr>
          <w:rFonts w:ascii="Arial" w:hAnsi="Arial" w:cs="Arial"/>
          <w:spacing w:val="-3"/>
          <w:sz w:val="22"/>
          <w:szCs w:val="22"/>
        </w:rPr>
        <w:t xml:space="preserve"> </w:t>
      </w:r>
      <w:r w:rsidRPr="0086353C">
        <w:rPr>
          <w:rFonts w:ascii="Arial" w:hAnsi="Arial" w:cs="Arial"/>
          <w:color w:val="000000"/>
          <w:sz w:val="22"/>
          <w:szCs w:val="22"/>
        </w:rPr>
        <w:t>5</w:t>
      </w:r>
      <w:r w:rsidRPr="0086353C">
        <w:rPr>
          <w:rFonts w:ascii="Arial" w:hAnsi="Arial" w:cs="Arial"/>
          <w:color w:val="000000"/>
          <w:spacing w:val="-3"/>
          <w:sz w:val="22"/>
          <w:szCs w:val="22"/>
        </w:rPr>
        <w:t xml:space="preserve"> </w:t>
      </w:r>
      <w:r w:rsidRPr="0086353C">
        <w:rPr>
          <w:rFonts w:ascii="Arial" w:hAnsi="Arial" w:cs="Arial"/>
          <w:color w:val="000000"/>
          <w:sz w:val="22"/>
          <w:szCs w:val="22"/>
        </w:rPr>
        <w:t>(cinco)</w:t>
      </w:r>
      <w:r w:rsidRPr="0086353C">
        <w:rPr>
          <w:rFonts w:ascii="Arial" w:hAnsi="Arial" w:cs="Arial"/>
          <w:color w:val="000000"/>
          <w:spacing w:val="-4"/>
          <w:sz w:val="22"/>
          <w:szCs w:val="22"/>
        </w:rPr>
        <w:t xml:space="preserve"> </w:t>
      </w:r>
      <w:r w:rsidRPr="0086353C">
        <w:rPr>
          <w:rFonts w:ascii="Arial" w:hAnsi="Arial" w:cs="Arial"/>
          <w:color w:val="000000"/>
          <w:sz w:val="22"/>
          <w:szCs w:val="22"/>
        </w:rPr>
        <w:t>dias,</w:t>
      </w:r>
      <w:r w:rsidRPr="0086353C">
        <w:rPr>
          <w:rFonts w:ascii="Arial" w:hAnsi="Arial" w:cs="Arial"/>
          <w:color w:val="000000"/>
          <w:spacing w:val="-3"/>
          <w:sz w:val="22"/>
          <w:szCs w:val="22"/>
        </w:rPr>
        <w:t xml:space="preserve"> </w:t>
      </w:r>
      <w:r w:rsidRPr="0086353C">
        <w:rPr>
          <w:rFonts w:ascii="Arial" w:hAnsi="Arial" w:cs="Arial"/>
          <w:color w:val="000000"/>
          <w:sz w:val="22"/>
          <w:szCs w:val="22"/>
        </w:rPr>
        <w:t>contados</w:t>
      </w:r>
      <w:r w:rsidRPr="0086353C">
        <w:rPr>
          <w:rFonts w:ascii="Arial" w:hAnsi="Arial" w:cs="Arial"/>
          <w:color w:val="000000"/>
          <w:spacing w:val="-3"/>
          <w:sz w:val="22"/>
          <w:szCs w:val="22"/>
        </w:rPr>
        <w:t xml:space="preserve"> </w:t>
      </w:r>
      <w:r w:rsidRPr="0086353C">
        <w:rPr>
          <w:rFonts w:ascii="Arial" w:hAnsi="Arial" w:cs="Arial"/>
          <w:color w:val="000000"/>
          <w:sz w:val="22"/>
          <w:szCs w:val="22"/>
        </w:rPr>
        <w:t>a</w:t>
      </w:r>
      <w:r w:rsidRPr="0086353C">
        <w:rPr>
          <w:rFonts w:ascii="Arial" w:hAnsi="Arial" w:cs="Arial"/>
          <w:color w:val="000000"/>
          <w:spacing w:val="-5"/>
          <w:sz w:val="22"/>
          <w:szCs w:val="22"/>
        </w:rPr>
        <w:t xml:space="preserve"> </w:t>
      </w:r>
      <w:r w:rsidRPr="0086353C">
        <w:rPr>
          <w:rFonts w:ascii="Arial" w:hAnsi="Arial" w:cs="Arial"/>
          <w:color w:val="000000"/>
          <w:sz w:val="22"/>
          <w:szCs w:val="22"/>
        </w:rPr>
        <w:t>partir</w:t>
      </w:r>
      <w:r w:rsidRPr="0086353C">
        <w:rPr>
          <w:rFonts w:ascii="Arial" w:hAnsi="Arial" w:cs="Arial"/>
          <w:color w:val="000000"/>
          <w:spacing w:val="-3"/>
          <w:sz w:val="22"/>
          <w:szCs w:val="22"/>
        </w:rPr>
        <w:t xml:space="preserve"> </w:t>
      </w:r>
      <w:r w:rsidRPr="0086353C">
        <w:rPr>
          <w:rFonts w:ascii="Arial" w:hAnsi="Arial" w:cs="Arial"/>
          <w:color w:val="000000"/>
          <w:sz w:val="22"/>
          <w:szCs w:val="22"/>
        </w:rPr>
        <w:t>da</w:t>
      </w:r>
      <w:r w:rsidRPr="0086353C">
        <w:rPr>
          <w:rFonts w:ascii="Arial" w:hAnsi="Arial" w:cs="Arial"/>
          <w:color w:val="000000"/>
          <w:spacing w:val="-5"/>
          <w:sz w:val="22"/>
          <w:szCs w:val="22"/>
        </w:rPr>
        <w:t xml:space="preserve"> </w:t>
      </w:r>
      <w:r w:rsidRPr="0086353C">
        <w:rPr>
          <w:rFonts w:ascii="Arial" w:hAnsi="Arial" w:cs="Arial"/>
          <w:color w:val="000000"/>
          <w:sz w:val="22"/>
          <w:szCs w:val="22"/>
        </w:rPr>
        <w:t>data</w:t>
      </w:r>
      <w:r w:rsidRPr="0086353C">
        <w:rPr>
          <w:rFonts w:ascii="Arial" w:hAnsi="Arial" w:cs="Arial"/>
          <w:color w:val="000000"/>
          <w:spacing w:val="-3"/>
          <w:sz w:val="22"/>
          <w:szCs w:val="22"/>
        </w:rPr>
        <w:t xml:space="preserve"> </w:t>
      </w:r>
      <w:r w:rsidRPr="0086353C">
        <w:rPr>
          <w:rFonts w:ascii="Arial" w:hAnsi="Arial" w:cs="Arial"/>
          <w:color w:val="000000"/>
          <w:sz w:val="22"/>
          <w:szCs w:val="22"/>
        </w:rPr>
        <w:t>de</w:t>
      </w:r>
      <w:r w:rsidRPr="0086353C">
        <w:rPr>
          <w:rFonts w:ascii="Arial" w:hAnsi="Arial" w:cs="Arial"/>
          <w:color w:val="000000"/>
          <w:spacing w:val="-5"/>
          <w:sz w:val="22"/>
          <w:szCs w:val="22"/>
        </w:rPr>
        <w:t xml:space="preserve"> </w:t>
      </w:r>
      <w:r w:rsidRPr="0086353C">
        <w:rPr>
          <w:rFonts w:ascii="Arial" w:hAnsi="Arial" w:cs="Arial"/>
          <w:color w:val="000000"/>
          <w:sz w:val="22"/>
          <w:szCs w:val="22"/>
        </w:rPr>
        <w:t>sua</w:t>
      </w:r>
      <w:r w:rsidRPr="0086353C">
        <w:rPr>
          <w:rFonts w:ascii="Arial" w:hAnsi="Arial" w:cs="Arial"/>
          <w:color w:val="000000"/>
          <w:spacing w:val="-4"/>
          <w:sz w:val="22"/>
          <w:szCs w:val="22"/>
        </w:rPr>
        <w:t xml:space="preserve"> </w:t>
      </w:r>
      <w:r w:rsidRPr="0086353C">
        <w:rPr>
          <w:rFonts w:ascii="Arial" w:hAnsi="Arial" w:cs="Arial"/>
          <w:color w:val="000000"/>
          <w:sz w:val="22"/>
          <w:szCs w:val="22"/>
        </w:rPr>
        <w:t>convocação, para assinar o Termo de Contrato ou aceitar o instrumento equivalente, conforme o caso (Nota de Empenho/Carta</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Contrato/Autorização),</w:t>
      </w:r>
      <w:r w:rsidRPr="0086353C">
        <w:rPr>
          <w:rFonts w:ascii="Arial" w:hAnsi="Arial" w:cs="Arial"/>
          <w:color w:val="000000"/>
          <w:spacing w:val="-7"/>
          <w:sz w:val="22"/>
          <w:szCs w:val="22"/>
        </w:rPr>
        <w:t xml:space="preserve"> </w:t>
      </w:r>
      <w:r w:rsidRPr="0086353C">
        <w:rPr>
          <w:rFonts w:ascii="Arial" w:hAnsi="Arial" w:cs="Arial"/>
          <w:color w:val="000000"/>
          <w:sz w:val="22"/>
          <w:szCs w:val="22"/>
        </w:rPr>
        <w:t>sob</w:t>
      </w:r>
      <w:r w:rsidRPr="0086353C">
        <w:rPr>
          <w:rFonts w:ascii="Arial" w:hAnsi="Arial" w:cs="Arial"/>
          <w:color w:val="000000"/>
          <w:spacing w:val="-6"/>
          <w:sz w:val="22"/>
          <w:szCs w:val="22"/>
        </w:rPr>
        <w:t xml:space="preserve"> </w:t>
      </w:r>
      <w:r w:rsidRPr="0086353C">
        <w:rPr>
          <w:rFonts w:ascii="Arial" w:hAnsi="Arial" w:cs="Arial"/>
          <w:color w:val="000000"/>
          <w:sz w:val="22"/>
          <w:szCs w:val="22"/>
        </w:rPr>
        <w:t>pena</w:t>
      </w:r>
      <w:r w:rsidRPr="0086353C">
        <w:rPr>
          <w:rFonts w:ascii="Arial" w:hAnsi="Arial" w:cs="Arial"/>
          <w:color w:val="000000"/>
          <w:spacing w:val="-5"/>
          <w:sz w:val="22"/>
          <w:szCs w:val="22"/>
        </w:rPr>
        <w:t xml:space="preserve"> </w:t>
      </w:r>
      <w:r w:rsidRPr="0086353C">
        <w:rPr>
          <w:rFonts w:ascii="Arial" w:hAnsi="Arial" w:cs="Arial"/>
          <w:color w:val="000000"/>
          <w:sz w:val="22"/>
          <w:szCs w:val="22"/>
        </w:rPr>
        <w:t>de</w:t>
      </w:r>
      <w:r w:rsidRPr="0086353C">
        <w:rPr>
          <w:rFonts w:ascii="Arial" w:hAnsi="Arial" w:cs="Arial"/>
          <w:color w:val="000000"/>
          <w:spacing w:val="-7"/>
          <w:sz w:val="22"/>
          <w:szCs w:val="22"/>
        </w:rPr>
        <w:t xml:space="preserve"> </w:t>
      </w:r>
      <w:r w:rsidRPr="0086353C">
        <w:rPr>
          <w:rFonts w:ascii="Arial" w:hAnsi="Arial" w:cs="Arial"/>
          <w:color w:val="000000"/>
          <w:sz w:val="22"/>
          <w:szCs w:val="22"/>
        </w:rPr>
        <w:t>decair</w:t>
      </w:r>
      <w:r w:rsidRPr="0086353C">
        <w:rPr>
          <w:rFonts w:ascii="Arial" w:hAnsi="Arial" w:cs="Arial"/>
          <w:color w:val="000000"/>
          <w:spacing w:val="-6"/>
          <w:sz w:val="22"/>
          <w:szCs w:val="22"/>
        </w:rPr>
        <w:t xml:space="preserve"> </w:t>
      </w:r>
      <w:r w:rsidRPr="0086353C">
        <w:rPr>
          <w:rFonts w:ascii="Arial" w:hAnsi="Arial" w:cs="Arial"/>
          <w:color w:val="000000"/>
          <w:sz w:val="22"/>
          <w:szCs w:val="22"/>
        </w:rPr>
        <w:t>do</w:t>
      </w:r>
      <w:r w:rsidRPr="0086353C">
        <w:rPr>
          <w:rFonts w:ascii="Arial" w:hAnsi="Arial" w:cs="Arial"/>
          <w:color w:val="000000"/>
          <w:spacing w:val="-6"/>
          <w:sz w:val="22"/>
          <w:szCs w:val="22"/>
        </w:rPr>
        <w:t xml:space="preserve"> </w:t>
      </w:r>
      <w:r w:rsidRPr="0086353C">
        <w:rPr>
          <w:rFonts w:ascii="Arial" w:hAnsi="Arial" w:cs="Arial"/>
          <w:color w:val="000000"/>
          <w:sz w:val="22"/>
          <w:szCs w:val="22"/>
        </w:rPr>
        <w:t>direito</w:t>
      </w:r>
      <w:r w:rsidRPr="0086353C">
        <w:rPr>
          <w:rFonts w:ascii="Arial" w:hAnsi="Arial" w:cs="Arial"/>
          <w:color w:val="000000"/>
          <w:spacing w:val="-6"/>
          <w:sz w:val="22"/>
          <w:szCs w:val="22"/>
        </w:rPr>
        <w:t xml:space="preserve"> </w:t>
      </w:r>
      <w:r w:rsidRPr="0086353C">
        <w:rPr>
          <w:rFonts w:ascii="Arial" w:hAnsi="Arial" w:cs="Arial"/>
          <w:color w:val="000000"/>
          <w:sz w:val="22"/>
          <w:szCs w:val="22"/>
        </w:rPr>
        <w:t>à</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contratação,</w:t>
      </w:r>
      <w:r w:rsidRPr="0086353C">
        <w:rPr>
          <w:rFonts w:ascii="Arial" w:hAnsi="Arial" w:cs="Arial"/>
          <w:color w:val="000000"/>
          <w:spacing w:val="-6"/>
          <w:sz w:val="22"/>
          <w:szCs w:val="22"/>
        </w:rPr>
        <w:t xml:space="preserve"> </w:t>
      </w:r>
      <w:r w:rsidRPr="0086353C">
        <w:rPr>
          <w:rFonts w:ascii="Arial" w:hAnsi="Arial" w:cs="Arial"/>
          <w:color w:val="000000"/>
          <w:sz w:val="22"/>
          <w:szCs w:val="22"/>
        </w:rPr>
        <w:t>sem</w:t>
      </w:r>
      <w:r w:rsidRPr="0086353C">
        <w:rPr>
          <w:rFonts w:ascii="Arial" w:hAnsi="Arial" w:cs="Arial"/>
          <w:color w:val="000000"/>
          <w:spacing w:val="-6"/>
          <w:sz w:val="22"/>
          <w:szCs w:val="22"/>
        </w:rPr>
        <w:t xml:space="preserve"> </w:t>
      </w:r>
      <w:r w:rsidRPr="0086353C">
        <w:rPr>
          <w:rFonts w:ascii="Arial" w:hAnsi="Arial" w:cs="Arial"/>
          <w:color w:val="000000"/>
          <w:sz w:val="22"/>
          <w:szCs w:val="22"/>
        </w:rPr>
        <w:t>prejuízo</w:t>
      </w:r>
      <w:r w:rsidRPr="0086353C">
        <w:rPr>
          <w:rFonts w:ascii="Arial" w:hAnsi="Arial" w:cs="Arial"/>
          <w:color w:val="000000"/>
          <w:spacing w:val="-6"/>
          <w:sz w:val="22"/>
          <w:szCs w:val="22"/>
        </w:rPr>
        <w:t xml:space="preserve"> </w:t>
      </w:r>
      <w:r w:rsidRPr="0086353C">
        <w:rPr>
          <w:rFonts w:ascii="Arial" w:hAnsi="Arial" w:cs="Arial"/>
          <w:color w:val="000000"/>
          <w:sz w:val="22"/>
          <w:szCs w:val="22"/>
        </w:rPr>
        <w:t>das sanções previstas neste Aviso de Contratação Direta.</w:t>
      </w:r>
    </w:p>
    <w:p w14:paraId="5C93118B" w14:textId="77777777" w:rsidR="00504885" w:rsidRPr="0086353C" w:rsidRDefault="00A82A89" w:rsidP="00C577FD">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Alternativamente à convocação para comparecer perante o órgão ou entidade para a assinatura</w:t>
      </w:r>
      <w:r w:rsidRPr="0086353C">
        <w:rPr>
          <w:rFonts w:ascii="Arial" w:hAnsi="Arial" w:cs="Arial"/>
          <w:spacing w:val="-9"/>
          <w:sz w:val="22"/>
          <w:szCs w:val="22"/>
        </w:rPr>
        <w:t xml:space="preserve"> </w:t>
      </w:r>
      <w:r w:rsidRPr="0086353C">
        <w:rPr>
          <w:rFonts w:ascii="Arial" w:hAnsi="Arial" w:cs="Arial"/>
          <w:sz w:val="22"/>
          <w:szCs w:val="22"/>
        </w:rPr>
        <w:t>do</w:t>
      </w:r>
      <w:r w:rsidRPr="0086353C">
        <w:rPr>
          <w:rFonts w:ascii="Arial" w:hAnsi="Arial" w:cs="Arial"/>
          <w:spacing w:val="-8"/>
          <w:sz w:val="22"/>
          <w:szCs w:val="22"/>
        </w:rPr>
        <w:t xml:space="preserve"> </w:t>
      </w:r>
      <w:r w:rsidRPr="0086353C">
        <w:rPr>
          <w:rFonts w:ascii="Arial" w:hAnsi="Arial" w:cs="Arial"/>
          <w:sz w:val="22"/>
          <w:szCs w:val="22"/>
        </w:rPr>
        <w:t>Termo</w:t>
      </w:r>
      <w:r w:rsidRPr="0086353C">
        <w:rPr>
          <w:rFonts w:ascii="Arial" w:hAnsi="Arial" w:cs="Arial"/>
          <w:spacing w:val="-9"/>
          <w:sz w:val="22"/>
          <w:szCs w:val="22"/>
        </w:rPr>
        <w:t xml:space="preserve"> </w:t>
      </w:r>
      <w:r w:rsidRPr="0086353C">
        <w:rPr>
          <w:rFonts w:ascii="Arial" w:hAnsi="Arial" w:cs="Arial"/>
          <w:sz w:val="22"/>
          <w:szCs w:val="22"/>
        </w:rPr>
        <w:t>de</w:t>
      </w:r>
      <w:r w:rsidRPr="0086353C">
        <w:rPr>
          <w:rFonts w:ascii="Arial" w:hAnsi="Arial" w:cs="Arial"/>
          <w:spacing w:val="-9"/>
          <w:sz w:val="22"/>
          <w:szCs w:val="22"/>
        </w:rPr>
        <w:t xml:space="preserve"> </w:t>
      </w:r>
      <w:r w:rsidRPr="0086353C">
        <w:rPr>
          <w:rFonts w:ascii="Arial" w:hAnsi="Arial" w:cs="Arial"/>
          <w:sz w:val="22"/>
          <w:szCs w:val="22"/>
        </w:rPr>
        <w:t>Contrato,</w:t>
      </w:r>
      <w:r w:rsidRPr="0086353C">
        <w:rPr>
          <w:rFonts w:ascii="Arial" w:hAnsi="Arial" w:cs="Arial"/>
          <w:spacing w:val="-8"/>
          <w:sz w:val="22"/>
          <w:szCs w:val="22"/>
        </w:rPr>
        <w:t xml:space="preserve"> </w:t>
      </w:r>
      <w:r w:rsidRPr="0086353C">
        <w:rPr>
          <w:rFonts w:ascii="Arial" w:hAnsi="Arial" w:cs="Arial"/>
          <w:sz w:val="22"/>
          <w:szCs w:val="22"/>
        </w:rPr>
        <w:t>a</w:t>
      </w:r>
      <w:r w:rsidRPr="0086353C">
        <w:rPr>
          <w:rFonts w:ascii="Arial" w:hAnsi="Arial" w:cs="Arial"/>
          <w:spacing w:val="-9"/>
          <w:sz w:val="22"/>
          <w:szCs w:val="22"/>
        </w:rPr>
        <w:t xml:space="preserve"> </w:t>
      </w:r>
      <w:r w:rsidRPr="0086353C">
        <w:rPr>
          <w:rFonts w:ascii="Arial" w:hAnsi="Arial" w:cs="Arial"/>
          <w:sz w:val="22"/>
          <w:szCs w:val="22"/>
        </w:rPr>
        <w:t>Administração</w:t>
      </w:r>
      <w:r w:rsidRPr="0086353C">
        <w:rPr>
          <w:rFonts w:ascii="Arial" w:hAnsi="Arial" w:cs="Arial"/>
          <w:spacing w:val="-7"/>
          <w:sz w:val="22"/>
          <w:szCs w:val="22"/>
        </w:rPr>
        <w:t xml:space="preserve"> </w:t>
      </w:r>
      <w:r w:rsidRPr="0086353C">
        <w:rPr>
          <w:rFonts w:ascii="Arial" w:hAnsi="Arial" w:cs="Arial"/>
          <w:sz w:val="22"/>
          <w:szCs w:val="22"/>
        </w:rPr>
        <w:t>poderá</w:t>
      </w:r>
      <w:r w:rsidRPr="0086353C">
        <w:rPr>
          <w:rFonts w:ascii="Arial" w:hAnsi="Arial" w:cs="Arial"/>
          <w:spacing w:val="-10"/>
          <w:sz w:val="22"/>
          <w:szCs w:val="22"/>
        </w:rPr>
        <w:t xml:space="preserve"> </w:t>
      </w:r>
      <w:r w:rsidRPr="0086353C">
        <w:rPr>
          <w:rFonts w:ascii="Arial" w:hAnsi="Arial" w:cs="Arial"/>
          <w:sz w:val="22"/>
          <w:szCs w:val="22"/>
        </w:rPr>
        <w:t>encaminhá-lo</w:t>
      </w:r>
      <w:r w:rsidRPr="0086353C">
        <w:rPr>
          <w:rFonts w:ascii="Arial" w:hAnsi="Arial" w:cs="Arial"/>
          <w:spacing w:val="-8"/>
          <w:sz w:val="22"/>
          <w:szCs w:val="22"/>
        </w:rPr>
        <w:t xml:space="preserve"> </w:t>
      </w:r>
      <w:r w:rsidRPr="0086353C">
        <w:rPr>
          <w:rFonts w:ascii="Arial" w:hAnsi="Arial" w:cs="Arial"/>
          <w:sz w:val="22"/>
          <w:szCs w:val="22"/>
        </w:rPr>
        <w:t>para</w:t>
      </w:r>
      <w:r w:rsidRPr="0086353C">
        <w:rPr>
          <w:rFonts w:ascii="Arial" w:hAnsi="Arial" w:cs="Arial"/>
          <w:spacing w:val="-9"/>
          <w:sz w:val="22"/>
          <w:szCs w:val="22"/>
        </w:rPr>
        <w:t xml:space="preserve"> </w:t>
      </w:r>
      <w:r w:rsidRPr="0086353C">
        <w:rPr>
          <w:rFonts w:ascii="Arial" w:hAnsi="Arial" w:cs="Arial"/>
          <w:sz w:val="22"/>
          <w:szCs w:val="22"/>
        </w:rPr>
        <w:t>assinatura,</w:t>
      </w:r>
      <w:r w:rsidRPr="0086353C">
        <w:rPr>
          <w:rFonts w:ascii="Arial" w:hAnsi="Arial" w:cs="Arial"/>
          <w:spacing w:val="-8"/>
          <w:sz w:val="22"/>
          <w:szCs w:val="22"/>
        </w:rPr>
        <w:t xml:space="preserve"> </w:t>
      </w:r>
      <w:r w:rsidR="00774150" w:rsidRPr="0086353C">
        <w:rPr>
          <w:rFonts w:ascii="Arial" w:hAnsi="Arial" w:cs="Arial"/>
          <w:sz w:val="22"/>
          <w:szCs w:val="22"/>
        </w:rPr>
        <w:t>através do e-mail e poderá ser devolvido assinado digitalmente.</w:t>
      </w:r>
    </w:p>
    <w:p w14:paraId="57B417E3" w14:textId="7C3D73DE" w:rsidR="00A82A89" w:rsidRPr="00C676E7" w:rsidRDefault="00A82A89" w:rsidP="00C577FD">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O</w:t>
      </w:r>
      <w:r w:rsidRPr="00C676E7">
        <w:rPr>
          <w:rFonts w:ascii="Arial" w:hAnsi="Arial" w:cs="Arial"/>
          <w:spacing w:val="16"/>
          <w:sz w:val="22"/>
          <w:szCs w:val="22"/>
        </w:rPr>
        <w:t xml:space="preserve"> </w:t>
      </w:r>
      <w:r w:rsidRPr="00C676E7">
        <w:rPr>
          <w:rFonts w:ascii="Arial" w:hAnsi="Arial" w:cs="Arial"/>
          <w:sz w:val="22"/>
          <w:szCs w:val="22"/>
        </w:rPr>
        <w:t>Aceite</w:t>
      </w:r>
      <w:r w:rsidRPr="00C676E7">
        <w:rPr>
          <w:rFonts w:ascii="Arial" w:hAnsi="Arial" w:cs="Arial"/>
          <w:spacing w:val="18"/>
          <w:sz w:val="22"/>
          <w:szCs w:val="22"/>
        </w:rPr>
        <w:t xml:space="preserve"> </w:t>
      </w:r>
      <w:r w:rsidRPr="00C676E7">
        <w:rPr>
          <w:rFonts w:ascii="Arial" w:hAnsi="Arial" w:cs="Arial"/>
          <w:sz w:val="22"/>
          <w:szCs w:val="22"/>
        </w:rPr>
        <w:t>da</w:t>
      </w:r>
      <w:r w:rsidRPr="00C676E7">
        <w:rPr>
          <w:rFonts w:ascii="Arial" w:hAnsi="Arial" w:cs="Arial"/>
          <w:spacing w:val="18"/>
          <w:sz w:val="22"/>
          <w:szCs w:val="22"/>
        </w:rPr>
        <w:t xml:space="preserve"> </w:t>
      </w:r>
      <w:r w:rsidRPr="00C676E7">
        <w:rPr>
          <w:rFonts w:ascii="Arial" w:hAnsi="Arial" w:cs="Arial"/>
          <w:sz w:val="22"/>
          <w:szCs w:val="22"/>
        </w:rPr>
        <w:t>Nota</w:t>
      </w:r>
      <w:r w:rsidRPr="00C676E7">
        <w:rPr>
          <w:rFonts w:ascii="Arial" w:hAnsi="Arial" w:cs="Arial"/>
          <w:spacing w:val="18"/>
          <w:sz w:val="22"/>
          <w:szCs w:val="22"/>
        </w:rPr>
        <w:t xml:space="preserve"> </w:t>
      </w:r>
      <w:r w:rsidRPr="00C676E7">
        <w:rPr>
          <w:rFonts w:ascii="Arial" w:hAnsi="Arial" w:cs="Arial"/>
          <w:sz w:val="22"/>
          <w:szCs w:val="22"/>
        </w:rPr>
        <w:t>de</w:t>
      </w:r>
      <w:r w:rsidRPr="00C676E7">
        <w:rPr>
          <w:rFonts w:ascii="Arial" w:hAnsi="Arial" w:cs="Arial"/>
          <w:spacing w:val="18"/>
          <w:sz w:val="22"/>
          <w:szCs w:val="22"/>
        </w:rPr>
        <w:t xml:space="preserve"> </w:t>
      </w:r>
      <w:r w:rsidRPr="00C676E7">
        <w:rPr>
          <w:rFonts w:ascii="Arial" w:hAnsi="Arial" w:cs="Arial"/>
          <w:sz w:val="22"/>
          <w:szCs w:val="22"/>
        </w:rPr>
        <w:t>Empenho</w:t>
      </w:r>
      <w:r w:rsidRPr="00C676E7">
        <w:rPr>
          <w:rFonts w:ascii="Arial" w:hAnsi="Arial" w:cs="Arial"/>
          <w:spacing w:val="18"/>
          <w:sz w:val="22"/>
          <w:szCs w:val="22"/>
        </w:rPr>
        <w:t xml:space="preserve"> </w:t>
      </w:r>
      <w:r w:rsidRPr="00C676E7">
        <w:rPr>
          <w:rFonts w:ascii="Arial" w:hAnsi="Arial" w:cs="Arial"/>
          <w:sz w:val="22"/>
          <w:szCs w:val="22"/>
        </w:rPr>
        <w:t>ou</w:t>
      </w:r>
      <w:r w:rsidRPr="00C676E7">
        <w:rPr>
          <w:rFonts w:ascii="Arial" w:hAnsi="Arial" w:cs="Arial"/>
          <w:spacing w:val="21"/>
          <w:sz w:val="22"/>
          <w:szCs w:val="22"/>
        </w:rPr>
        <w:t xml:space="preserve"> </w:t>
      </w:r>
      <w:r w:rsidRPr="00C676E7">
        <w:rPr>
          <w:rFonts w:ascii="Arial" w:hAnsi="Arial" w:cs="Arial"/>
          <w:sz w:val="22"/>
          <w:szCs w:val="22"/>
        </w:rPr>
        <w:t>do</w:t>
      </w:r>
      <w:r w:rsidRPr="00C676E7">
        <w:rPr>
          <w:rFonts w:ascii="Arial" w:hAnsi="Arial" w:cs="Arial"/>
          <w:spacing w:val="18"/>
          <w:sz w:val="22"/>
          <w:szCs w:val="22"/>
        </w:rPr>
        <w:t xml:space="preserve"> </w:t>
      </w:r>
      <w:r w:rsidRPr="00C676E7">
        <w:rPr>
          <w:rFonts w:ascii="Arial" w:hAnsi="Arial" w:cs="Arial"/>
          <w:sz w:val="22"/>
          <w:szCs w:val="22"/>
        </w:rPr>
        <w:t>instrumento</w:t>
      </w:r>
      <w:r w:rsidRPr="00C676E7">
        <w:rPr>
          <w:rFonts w:ascii="Arial" w:hAnsi="Arial" w:cs="Arial"/>
          <w:spacing w:val="18"/>
          <w:sz w:val="22"/>
          <w:szCs w:val="22"/>
        </w:rPr>
        <w:t xml:space="preserve"> </w:t>
      </w:r>
      <w:r w:rsidRPr="00C676E7">
        <w:rPr>
          <w:rFonts w:ascii="Arial" w:hAnsi="Arial" w:cs="Arial"/>
          <w:sz w:val="22"/>
          <w:szCs w:val="22"/>
        </w:rPr>
        <w:t>equivalente,</w:t>
      </w:r>
      <w:r w:rsidRPr="00C676E7">
        <w:rPr>
          <w:rFonts w:ascii="Arial" w:hAnsi="Arial" w:cs="Arial"/>
          <w:spacing w:val="20"/>
          <w:sz w:val="22"/>
          <w:szCs w:val="22"/>
        </w:rPr>
        <w:t xml:space="preserve"> </w:t>
      </w:r>
      <w:r w:rsidRPr="00C676E7">
        <w:rPr>
          <w:rFonts w:ascii="Arial" w:hAnsi="Arial" w:cs="Arial"/>
          <w:sz w:val="22"/>
          <w:szCs w:val="22"/>
        </w:rPr>
        <w:t>emitida</w:t>
      </w:r>
      <w:r w:rsidRPr="00C676E7">
        <w:rPr>
          <w:rFonts w:ascii="Arial" w:hAnsi="Arial" w:cs="Arial"/>
          <w:spacing w:val="18"/>
          <w:sz w:val="22"/>
          <w:szCs w:val="22"/>
        </w:rPr>
        <w:t xml:space="preserve"> </w:t>
      </w:r>
      <w:r w:rsidRPr="00C676E7">
        <w:rPr>
          <w:rFonts w:ascii="Arial" w:hAnsi="Arial" w:cs="Arial"/>
          <w:sz w:val="22"/>
          <w:szCs w:val="22"/>
        </w:rPr>
        <w:t>à</w:t>
      </w:r>
      <w:r w:rsidRPr="00C676E7">
        <w:rPr>
          <w:rFonts w:ascii="Arial" w:hAnsi="Arial" w:cs="Arial"/>
          <w:spacing w:val="20"/>
          <w:sz w:val="22"/>
          <w:szCs w:val="22"/>
        </w:rPr>
        <w:t xml:space="preserve"> </w:t>
      </w:r>
      <w:r w:rsidRPr="00C676E7">
        <w:rPr>
          <w:rFonts w:ascii="Arial" w:hAnsi="Arial" w:cs="Arial"/>
          <w:sz w:val="22"/>
          <w:szCs w:val="22"/>
        </w:rPr>
        <w:t>empresa</w:t>
      </w:r>
      <w:r w:rsidRPr="00C676E7">
        <w:rPr>
          <w:rFonts w:ascii="Arial" w:hAnsi="Arial" w:cs="Arial"/>
          <w:spacing w:val="21"/>
          <w:sz w:val="22"/>
          <w:szCs w:val="22"/>
        </w:rPr>
        <w:t xml:space="preserve"> </w:t>
      </w:r>
      <w:r w:rsidRPr="00C676E7">
        <w:rPr>
          <w:rFonts w:ascii="Arial" w:hAnsi="Arial" w:cs="Arial"/>
          <w:spacing w:val="-2"/>
          <w:sz w:val="22"/>
          <w:szCs w:val="22"/>
        </w:rPr>
        <w:t xml:space="preserve">adjudicada, </w:t>
      </w:r>
      <w:r w:rsidRPr="00C676E7">
        <w:rPr>
          <w:rFonts w:ascii="Arial" w:hAnsi="Arial" w:cs="Arial"/>
          <w:sz w:val="22"/>
          <w:szCs w:val="22"/>
        </w:rPr>
        <w:t>implica</w:t>
      </w:r>
      <w:r w:rsidRPr="00C676E7">
        <w:rPr>
          <w:rFonts w:ascii="Arial" w:hAnsi="Arial" w:cs="Arial"/>
          <w:spacing w:val="-3"/>
          <w:sz w:val="22"/>
          <w:szCs w:val="22"/>
        </w:rPr>
        <w:t xml:space="preserve"> </w:t>
      </w:r>
      <w:r w:rsidRPr="00C676E7">
        <w:rPr>
          <w:rFonts w:ascii="Arial" w:hAnsi="Arial" w:cs="Arial"/>
          <w:sz w:val="22"/>
          <w:szCs w:val="22"/>
        </w:rPr>
        <w:t>reconhecimento de</w:t>
      </w:r>
      <w:r w:rsidRPr="00C676E7">
        <w:rPr>
          <w:rFonts w:ascii="Arial" w:hAnsi="Arial" w:cs="Arial"/>
          <w:spacing w:val="-2"/>
          <w:sz w:val="22"/>
          <w:szCs w:val="22"/>
        </w:rPr>
        <w:t xml:space="preserve"> </w:t>
      </w:r>
      <w:r w:rsidRPr="00C676E7">
        <w:rPr>
          <w:rFonts w:ascii="Arial" w:hAnsi="Arial" w:cs="Arial"/>
          <w:spacing w:val="-4"/>
          <w:sz w:val="22"/>
          <w:szCs w:val="22"/>
        </w:rPr>
        <w:t>que:</w:t>
      </w:r>
    </w:p>
    <w:p w14:paraId="33055268" w14:textId="77777777" w:rsidR="00A82A89" w:rsidRPr="00C676E7" w:rsidRDefault="00A82A89" w:rsidP="00C577FD">
      <w:pPr>
        <w:pStyle w:val="PargrafodaLista"/>
        <w:widowControl w:val="0"/>
        <w:numPr>
          <w:ilvl w:val="2"/>
          <w:numId w:val="15"/>
        </w:numPr>
        <w:tabs>
          <w:tab w:val="left" w:pos="1087"/>
        </w:tabs>
        <w:ind w:right="286"/>
        <w:jc w:val="both"/>
        <w:rPr>
          <w:rFonts w:ascii="Arial" w:hAnsi="Arial" w:cs="Arial"/>
          <w:sz w:val="22"/>
          <w:szCs w:val="22"/>
        </w:rPr>
      </w:pPr>
      <w:r w:rsidRPr="00C676E7">
        <w:rPr>
          <w:rFonts w:ascii="Arial" w:hAnsi="Arial" w:cs="Arial"/>
          <w:sz w:val="22"/>
          <w:szCs w:val="22"/>
        </w:rPr>
        <w:t>Referida Nota de Empenho ou instrumento equivalente está substituindo o contrato, aplicando-se à relação de negócios ali estabelecida as disposições da Lei n.º 14.133, de 2021;</w:t>
      </w:r>
    </w:p>
    <w:p w14:paraId="6E372BAE" w14:textId="77777777" w:rsidR="00A82A89" w:rsidRPr="00C676E7" w:rsidRDefault="00A82A89" w:rsidP="00C577FD">
      <w:pPr>
        <w:pStyle w:val="PargrafodaLista"/>
        <w:widowControl w:val="0"/>
        <w:numPr>
          <w:ilvl w:val="2"/>
          <w:numId w:val="15"/>
        </w:numPr>
        <w:tabs>
          <w:tab w:val="left" w:pos="1046"/>
        </w:tabs>
        <w:ind w:right="282"/>
        <w:jc w:val="both"/>
        <w:rPr>
          <w:rFonts w:ascii="Arial" w:hAnsi="Arial" w:cs="Arial"/>
          <w:sz w:val="22"/>
          <w:szCs w:val="22"/>
        </w:rPr>
      </w:pPr>
      <w:r w:rsidRPr="00C676E7">
        <w:rPr>
          <w:rFonts w:ascii="Arial" w:hAnsi="Arial" w:cs="Arial"/>
          <w:sz w:val="22"/>
          <w:szCs w:val="22"/>
        </w:rPr>
        <w:t>A contratada se vincula à sua proposta e às previsões contidas no Edital de Contratação Direta e seus anexos;</w:t>
      </w:r>
    </w:p>
    <w:p w14:paraId="2EE04DFE" w14:textId="77777777" w:rsidR="00A82A89" w:rsidRPr="00C676E7" w:rsidRDefault="00A82A89" w:rsidP="00C577FD">
      <w:pPr>
        <w:pStyle w:val="PargrafodaLista"/>
        <w:widowControl w:val="0"/>
        <w:numPr>
          <w:ilvl w:val="2"/>
          <w:numId w:val="15"/>
        </w:numPr>
        <w:tabs>
          <w:tab w:val="left" w:pos="1056"/>
        </w:tabs>
        <w:overflowPunct/>
        <w:adjustRightInd/>
        <w:spacing w:before="1"/>
        <w:ind w:right="284"/>
        <w:jc w:val="both"/>
        <w:rPr>
          <w:rFonts w:ascii="Arial" w:hAnsi="Arial" w:cs="Arial"/>
          <w:sz w:val="22"/>
          <w:szCs w:val="22"/>
        </w:rPr>
      </w:pPr>
      <w:r w:rsidRPr="00C676E7">
        <w:rPr>
          <w:rFonts w:ascii="Arial" w:hAnsi="Arial" w:cs="Arial"/>
          <w:sz w:val="22"/>
          <w:szCs w:val="22"/>
        </w:rPr>
        <w:t>O prazo de vigência da contratação e a sua eventual possibilidade de contratação estão previstas nos anexos a este Aviso de Contratação Direta.</w:t>
      </w:r>
    </w:p>
    <w:p w14:paraId="6E1CD7DF" w14:textId="77777777" w:rsidR="00A82A89" w:rsidRPr="00C676E7" w:rsidRDefault="00A82A89" w:rsidP="00C577FD">
      <w:pPr>
        <w:pStyle w:val="PargrafodaLista"/>
        <w:widowControl w:val="0"/>
        <w:numPr>
          <w:ilvl w:val="1"/>
          <w:numId w:val="15"/>
        </w:numPr>
        <w:tabs>
          <w:tab w:val="left" w:pos="615"/>
        </w:tabs>
        <w:overflowPunct/>
        <w:adjustRightInd/>
        <w:ind w:right="280"/>
        <w:jc w:val="both"/>
        <w:rPr>
          <w:rFonts w:ascii="Arial" w:hAnsi="Arial" w:cs="Arial"/>
          <w:sz w:val="22"/>
          <w:szCs w:val="22"/>
        </w:rPr>
      </w:pPr>
      <w:r w:rsidRPr="00C676E7">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6392749B" w14:textId="77777777" w:rsidR="00A82A89" w:rsidRPr="00C676E7" w:rsidRDefault="00A82A89" w:rsidP="00A82A89">
      <w:pPr>
        <w:widowControl w:val="0"/>
        <w:tabs>
          <w:tab w:val="left" w:pos="1087"/>
        </w:tabs>
        <w:ind w:right="286"/>
        <w:jc w:val="both"/>
        <w:rPr>
          <w:rFonts w:ascii="Arial" w:hAnsi="Arial" w:cs="Arial"/>
          <w:sz w:val="22"/>
          <w:szCs w:val="22"/>
        </w:rPr>
      </w:pPr>
      <w:r w:rsidRPr="00C676E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2C5C54C1" w14:textId="77777777" w:rsidR="00A82A89" w:rsidRPr="00C676E7" w:rsidRDefault="00A82A89" w:rsidP="00C577FD">
      <w:pPr>
        <w:pStyle w:val="PargrafodaLista"/>
        <w:widowControl w:val="0"/>
        <w:numPr>
          <w:ilvl w:val="2"/>
          <w:numId w:val="15"/>
        </w:numPr>
        <w:tabs>
          <w:tab w:val="left" w:pos="1022"/>
        </w:tabs>
        <w:overflowPunct/>
        <w:adjustRightInd/>
        <w:ind w:right="280"/>
        <w:jc w:val="both"/>
        <w:rPr>
          <w:rFonts w:ascii="Arial" w:hAnsi="Arial" w:cs="Arial"/>
          <w:sz w:val="22"/>
          <w:szCs w:val="22"/>
        </w:rPr>
      </w:pP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contratada</w:t>
      </w:r>
      <w:r w:rsidRPr="00C676E7">
        <w:rPr>
          <w:rFonts w:ascii="Arial" w:hAnsi="Arial" w:cs="Arial"/>
          <w:spacing w:val="-5"/>
          <w:sz w:val="22"/>
          <w:szCs w:val="22"/>
        </w:rPr>
        <w:t xml:space="preserve"> </w:t>
      </w:r>
      <w:r w:rsidRPr="00C676E7">
        <w:rPr>
          <w:rFonts w:ascii="Arial" w:hAnsi="Arial" w:cs="Arial"/>
          <w:sz w:val="22"/>
          <w:szCs w:val="22"/>
        </w:rPr>
        <w:t>reconhece</w:t>
      </w:r>
      <w:r w:rsidRPr="00C676E7">
        <w:rPr>
          <w:rFonts w:ascii="Arial" w:hAnsi="Arial" w:cs="Arial"/>
          <w:spacing w:val="-4"/>
          <w:sz w:val="22"/>
          <w:szCs w:val="22"/>
        </w:rPr>
        <w:t xml:space="preserve"> </w:t>
      </w:r>
      <w:r w:rsidRPr="00C676E7">
        <w:rPr>
          <w:rFonts w:ascii="Arial" w:hAnsi="Arial" w:cs="Arial"/>
          <w:sz w:val="22"/>
          <w:szCs w:val="22"/>
        </w:rPr>
        <w:t>que</w:t>
      </w:r>
      <w:r w:rsidRPr="00C676E7">
        <w:rPr>
          <w:rFonts w:ascii="Arial" w:hAnsi="Arial" w:cs="Arial"/>
          <w:spacing w:val="-4"/>
          <w:sz w:val="22"/>
          <w:szCs w:val="22"/>
        </w:rPr>
        <w:t xml:space="preserve"> </w:t>
      </w:r>
      <w:r w:rsidRPr="00C676E7">
        <w:rPr>
          <w:rFonts w:ascii="Arial" w:hAnsi="Arial" w:cs="Arial"/>
          <w:sz w:val="22"/>
          <w:szCs w:val="22"/>
        </w:rPr>
        <w:t>as</w:t>
      </w:r>
      <w:r w:rsidRPr="00C676E7">
        <w:rPr>
          <w:rFonts w:ascii="Arial" w:hAnsi="Arial" w:cs="Arial"/>
          <w:spacing w:val="-3"/>
          <w:sz w:val="22"/>
          <w:szCs w:val="22"/>
        </w:rPr>
        <w:t xml:space="preserve"> </w:t>
      </w:r>
      <w:r w:rsidRPr="00C676E7">
        <w:rPr>
          <w:rFonts w:ascii="Arial" w:hAnsi="Arial" w:cs="Arial"/>
          <w:sz w:val="22"/>
          <w:szCs w:val="22"/>
        </w:rPr>
        <w:t>hipóteses</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rescisão</w:t>
      </w:r>
      <w:r w:rsidRPr="00C676E7">
        <w:rPr>
          <w:rFonts w:ascii="Arial" w:hAnsi="Arial" w:cs="Arial"/>
          <w:spacing w:val="-3"/>
          <w:sz w:val="22"/>
          <w:szCs w:val="22"/>
        </w:rPr>
        <w:t xml:space="preserve"> </w:t>
      </w:r>
      <w:r w:rsidRPr="00C676E7">
        <w:rPr>
          <w:rFonts w:ascii="Arial" w:hAnsi="Arial" w:cs="Arial"/>
          <w:sz w:val="22"/>
          <w:szCs w:val="22"/>
        </w:rPr>
        <w:t>são</w:t>
      </w:r>
      <w:r w:rsidRPr="00C676E7">
        <w:rPr>
          <w:rFonts w:ascii="Arial" w:hAnsi="Arial" w:cs="Arial"/>
          <w:spacing w:val="-3"/>
          <w:sz w:val="22"/>
          <w:szCs w:val="22"/>
        </w:rPr>
        <w:t xml:space="preserve"> </w:t>
      </w:r>
      <w:r w:rsidRPr="00C676E7">
        <w:rPr>
          <w:rFonts w:ascii="Arial" w:hAnsi="Arial" w:cs="Arial"/>
          <w:sz w:val="22"/>
          <w:szCs w:val="22"/>
        </w:rPr>
        <w:t>aquelas</w:t>
      </w:r>
      <w:r w:rsidRPr="00C676E7">
        <w:rPr>
          <w:rFonts w:ascii="Arial" w:hAnsi="Arial" w:cs="Arial"/>
          <w:spacing w:val="-3"/>
          <w:sz w:val="22"/>
          <w:szCs w:val="22"/>
        </w:rPr>
        <w:t xml:space="preserve"> </w:t>
      </w:r>
      <w:r w:rsidRPr="00C676E7">
        <w:rPr>
          <w:rFonts w:ascii="Arial" w:hAnsi="Arial" w:cs="Arial"/>
          <w:sz w:val="22"/>
          <w:szCs w:val="22"/>
        </w:rPr>
        <w:t>previstas</w:t>
      </w:r>
      <w:r w:rsidRPr="00C676E7">
        <w:rPr>
          <w:rFonts w:ascii="Arial" w:hAnsi="Arial" w:cs="Arial"/>
          <w:spacing w:val="-3"/>
          <w:sz w:val="22"/>
          <w:szCs w:val="22"/>
        </w:rPr>
        <w:t xml:space="preserve"> </w:t>
      </w:r>
      <w:r w:rsidRPr="00C676E7">
        <w:rPr>
          <w:rFonts w:ascii="Arial" w:hAnsi="Arial" w:cs="Arial"/>
          <w:sz w:val="22"/>
          <w:szCs w:val="22"/>
        </w:rPr>
        <w:t>nos</w:t>
      </w:r>
      <w:r w:rsidRPr="00C676E7">
        <w:rPr>
          <w:rFonts w:ascii="Arial" w:hAnsi="Arial" w:cs="Arial"/>
          <w:spacing w:val="-3"/>
          <w:sz w:val="22"/>
          <w:szCs w:val="22"/>
        </w:rPr>
        <w:t xml:space="preserve"> </w:t>
      </w:r>
      <w:r w:rsidRPr="00C676E7">
        <w:rPr>
          <w:rFonts w:ascii="Arial" w:hAnsi="Arial" w:cs="Arial"/>
          <w:sz w:val="22"/>
          <w:szCs w:val="22"/>
        </w:rPr>
        <w:t>artigos</w:t>
      </w:r>
      <w:r w:rsidRPr="00C676E7">
        <w:rPr>
          <w:rFonts w:ascii="Arial" w:hAnsi="Arial" w:cs="Arial"/>
          <w:spacing w:val="-3"/>
          <w:sz w:val="22"/>
          <w:szCs w:val="22"/>
        </w:rPr>
        <w:t xml:space="preserve"> </w:t>
      </w:r>
      <w:r w:rsidRPr="00C676E7">
        <w:rPr>
          <w:rFonts w:ascii="Arial" w:hAnsi="Arial" w:cs="Arial"/>
          <w:sz w:val="22"/>
          <w:szCs w:val="22"/>
        </w:rPr>
        <w:t>137</w:t>
      </w:r>
      <w:r w:rsidRPr="00C676E7">
        <w:rPr>
          <w:rFonts w:ascii="Arial" w:hAnsi="Arial" w:cs="Arial"/>
          <w:spacing w:val="-6"/>
          <w:sz w:val="22"/>
          <w:szCs w:val="22"/>
        </w:rPr>
        <w:t xml:space="preserve"> </w:t>
      </w:r>
      <w:r w:rsidRPr="00C676E7">
        <w:rPr>
          <w:rFonts w:ascii="Arial" w:hAnsi="Arial" w:cs="Arial"/>
          <w:sz w:val="22"/>
          <w:szCs w:val="22"/>
        </w:rPr>
        <w:t>e 138</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t>Lei</w:t>
      </w:r>
      <w:r w:rsidRPr="00C676E7">
        <w:rPr>
          <w:rFonts w:ascii="Arial" w:hAnsi="Arial" w:cs="Arial"/>
          <w:spacing w:val="-5"/>
          <w:sz w:val="22"/>
          <w:szCs w:val="22"/>
        </w:rPr>
        <w:t xml:space="preserve"> </w:t>
      </w:r>
      <w:r w:rsidRPr="00C676E7">
        <w:rPr>
          <w:rFonts w:ascii="Arial" w:hAnsi="Arial" w:cs="Arial"/>
          <w:sz w:val="22"/>
          <w:szCs w:val="22"/>
        </w:rPr>
        <w:t>n.º</w:t>
      </w:r>
      <w:r w:rsidRPr="00C676E7">
        <w:rPr>
          <w:rFonts w:ascii="Arial" w:hAnsi="Arial" w:cs="Arial"/>
          <w:spacing w:val="-5"/>
          <w:sz w:val="22"/>
          <w:szCs w:val="22"/>
        </w:rPr>
        <w:t xml:space="preserve"> </w:t>
      </w:r>
      <w:r w:rsidRPr="00C676E7">
        <w:rPr>
          <w:rFonts w:ascii="Arial" w:hAnsi="Arial" w:cs="Arial"/>
          <w:sz w:val="22"/>
          <w:szCs w:val="22"/>
        </w:rPr>
        <w:t>14.133,</w:t>
      </w:r>
      <w:r w:rsidRPr="00C676E7">
        <w:rPr>
          <w:rFonts w:ascii="Arial" w:hAnsi="Arial" w:cs="Arial"/>
          <w:spacing w:val="-5"/>
          <w:sz w:val="22"/>
          <w:szCs w:val="22"/>
        </w:rPr>
        <w:t xml:space="preserve"> </w:t>
      </w:r>
      <w:r w:rsidRPr="00C676E7">
        <w:rPr>
          <w:rFonts w:ascii="Arial" w:hAnsi="Arial" w:cs="Arial"/>
          <w:sz w:val="22"/>
          <w:szCs w:val="22"/>
        </w:rPr>
        <w:t>de</w:t>
      </w:r>
      <w:r w:rsidRPr="00C676E7">
        <w:rPr>
          <w:rFonts w:ascii="Arial" w:hAnsi="Arial" w:cs="Arial"/>
          <w:spacing w:val="-8"/>
          <w:sz w:val="22"/>
          <w:szCs w:val="22"/>
        </w:rPr>
        <w:t xml:space="preserve"> </w:t>
      </w:r>
      <w:r w:rsidRPr="00C676E7">
        <w:rPr>
          <w:rFonts w:ascii="Arial" w:hAnsi="Arial" w:cs="Arial"/>
          <w:sz w:val="22"/>
          <w:szCs w:val="22"/>
        </w:rPr>
        <w:t>2021</w:t>
      </w:r>
      <w:r w:rsidRPr="00C676E7">
        <w:rPr>
          <w:rFonts w:ascii="Arial" w:hAnsi="Arial" w:cs="Arial"/>
          <w:spacing w:val="-5"/>
          <w:sz w:val="22"/>
          <w:szCs w:val="22"/>
        </w:rPr>
        <w:t xml:space="preserve"> </w:t>
      </w:r>
      <w:r w:rsidRPr="00C676E7">
        <w:rPr>
          <w:rFonts w:ascii="Arial" w:hAnsi="Arial" w:cs="Arial"/>
          <w:sz w:val="22"/>
          <w:szCs w:val="22"/>
        </w:rPr>
        <w:t>e</w:t>
      </w:r>
      <w:r w:rsidRPr="00C676E7">
        <w:rPr>
          <w:rFonts w:ascii="Arial" w:hAnsi="Arial" w:cs="Arial"/>
          <w:spacing w:val="-6"/>
          <w:sz w:val="22"/>
          <w:szCs w:val="22"/>
        </w:rPr>
        <w:t xml:space="preserve"> </w:t>
      </w:r>
      <w:r w:rsidRPr="00C676E7">
        <w:rPr>
          <w:rFonts w:ascii="Arial" w:hAnsi="Arial" w:cs="Arial"/>
          <w:sz w:val="22"/>
          <w:szCs w:val="22"/>
        </w:rPr>
        <w:t>reconhece</w:t>
      </w:r>
      <w:r w:rsidRPr="00C676E7">
        <w:rPr>
          <w:rFonts w:ascii="Arial" w:hAnsi="Arial" w:cs="Arial"/>
          <w:spacing w:val="-6"/>
          <w:sz w:val="22"/>
          <w:szCs w:val="22"/>
        </w:rPr>
        <w:t xml:space="preserve"> </w:t>
      </w:r>
      <w:r w:rsidRPr="00C676E7">
        <w:rPr>
          <w:rFonts w:ascii="Arial" w:hAnsi="Arial" w:cs="Arial"/>
          <w:sz w:val="22"/>
          <w:szCs w:val="22"/>
        </w:rPr>
        <w:t>os</w:t>
      </w:r>
      <w:r w:rsidRPr="00C676E7">
        <w:rPr>
          <w:rFonts w:ascii="Arial" w:hAnsi="Arial" w:cs="Arial"/>
          <w:spacing w:val="-5"/>
          <w:sz w:val="22"/>
          <w:szCs w:val="22"/>
        </w:rPr>
        <w:t xml:space="preserve"> </w:t>
      </w:r>
      <w:r w:rsidRPr="00C676E7">
        <w:rPr>
          <w:rFonts w:ascii="Arial" w:hAnsi="Arial" w:cs="Arial"/>
          <w:sz w:val="22"/>
          <w:szCs w:val="22"/>
        </w:rPr>
        <w:t>direitos</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lastRenderedPageBreak/>
        <w:t>Administração</w:t>
      </w:r>
      <w:r w:rsidRPr="00C676E7">
        <w:rPr>
          <w:rFonts w:ascii="Arial" w:hAnsi="Arial" w:cs="Arial"/>
          <w:spacing w:val="-5"/>
          <w:sz w:val="22"/>
          <w:szCs w:val="22"/>
        </w:rPr>
        <w:t xml:space="preserve"> </w:t>
      </w:r>
      <w:r w:rsidRPr="00C676E7">
        <w:rPr>
          <w:rFonts w:ascii="Arial" w:hAnsi="Arial" w:cs="Arial"/>
          <w:sz w:val="22"/>
          <w:szCs w:val="22"/>
        </w:rPr>
        <w:t>previstos</w:t>
      </w:r>
      <w:r w:rsidRPr="00C676E7">
        <w:rPr>
          <w:rFonts w:ascii="Arial" w:hAnsi="Arial" w:cs="Arial"/>
          <w:spacing w:val="-5"/>
          <w:sz w:val="22"/>
          <w:szCs w:val="22"/>
        </w:rPr>
        <w:t xml:space="preserve"> </w:t>
      </w:r>
      <w:r w:rsidRPr="00C676E7">
        <w:rPr>
          <w:rFonts w:ascii="Arial" w:hAnsi="Arial" w:cs="Arial"/>
          <w:sz w:val="22"/>
          <w:szCs w:val="22"/>
        </w:rPr>
        <w:t>nos</w:t>
      </w:r>
      <w:r w:rsidRPr="00C676E7">
        <w:rPr>
          <w:rFonts w:ascii="Arial" w:hAnsi="Arial" w:cs="Arial"/>
          <w:spacing w:val="-5"/>
          <w:sz w:val="22"/>
          <w:szCs w:val="22"/>
        </w:rPr>
        <w:t xml:space="preserve"> </w:t>
      </w:r>
      <w:r w:rsidRPr="00C676E7">
        <w:rPr>
          <w:rFonts w:ascii="Arial" w:hAnsi="Arial" w:cs="Arial"/>
          <w:sz w:val="22"/>
          <w:szCs w:val="22"/>
        </w:rPr>
        <w:t>artigos</w:t>
      </w:r>
      <w:r w:rsidRPr="00C676E7">
        <w:rPr>
          <w:rFonts w:ascii="Arial" w:hAnsi="Arial" w:cs="Arial"/>
          <w:spacing w:val="-7"/>
          <w:sz w:val="22"/>
          <w:szCs w:val="22"/>
        </w:rPr>
        <w:t xml:space="preserve"> </w:t>
      </w:r>
      <w:r w:rsidRPr="00C676E7">
        <w:rPr>
          <w:rFonts w:ascii="Arial" w:hAnsi="Arial" w:cs="Arial"/>
          <w:sz w:val="22"/>
          <w:szCs w:val="22"/>
        </w:rPr>
        <w:t>137 a 139 da mesma Lei.</w:t>
      </w:r>
    </w:p>
    <w:p w14:paraId="17432E54" w14:textId="79B87B58" w:rsidR="00726355" w:rsidRPr="00C676E7" w:rsidRDefault="00C972AD" w:rsidP="00C577FD">
      <w:pPr>
        <w:pStyle w:val="Nivel01"/>
        <w:numPr>
          <w:ilvl w:val="0"/>
          <w:numId w:val="13"/>
        </w:numPr>
        <w:spacing w:before="288" w:after="288"/>
        <w:rPr>
          <w:rFonts w:ascii="Arial" w:hAnsi="Arial" w:cs="Arial"/>
          <w:sz w:val="22"/>
          <w:szCs w:val="22"/>
        </w:rPr>
      </w:pPr>
      <w:bookmarkStart w:id="32" w:name="_Toc220493743"/>
      <w:r w:rsidRPr="00C676E7">
        <w:rPr>
          <w:rFonts w:ascii="Arial" w:hAnsi="Arial" w:cs="Arial"/>
          <w:color w:val="FF0000"/>
          <w:sz w:val="22"/>
          <w:szCs w:val="22"/>
        </w:rPr>
        <w:t>D</w:t>
      </w:r>
      <w:r w:rsidR="00726355" w:rsidRPr="00C676E7">
        <w:rPr>
          <w:rFonts w:ascii="Arial" w:hAnsi="Arial" w:cs="Arial"/>
          <w:color w:val="FF0000"/>
          <w:sz w:val="22"/>
          <w:szCs w:val="22"/>
        </w:rPr>
        <w:t>AS INFRAÇÕES ADMINISTRATIVAS E SANÇÕES</w:t>
      </w:r>
      <w:bookmarkEnd w:id="32"/>
      <w:r w:rsidR="00726355" w:rsidRPr="00C676E7">
        <w:rPr>
          <w:rFonts w:ascii="Arial" w:hAnsi="Arial" w:cs="Arial"/>
          <w:sz w:val="22"/>
          <w:szCs w:val="22"/>
        </w:rPr>
        <w:t xml:space="preserve"> </w:t>
      </w:r>
    </w:p>
    <w:p w14:paraId="3B0132FF" w14:textId="392847D8" w:rsidR="00726355" w:rsidRPr="005C6CD8" w:rsidRDefault="00726355" w:rsidP="00C577FD">
      <w:pPr>
        <w:pStyle w:val="Nivel01"/>
        <w:numPr>
          <w:ilvl w:val="1"/>
          <w:numId w:val="13"/>
        </w:numPr>
        <w:spacing w:before="288" w:after="288"/>
        <w:rPr>
          <w:rFonts w:ascii="Arial" w:eastAsiaTheme="minorHAnsi" w:hAnsi="Arial" w:cs="Arial"/>
          <w:b w:val="0"/>
          <w:bCs w:val="0"/>
          <w:sz w:val="22"/>
          <w:szCs w:val="22"/>
          <w:u w:val="none"/>
          <w:lang w:val="pt-PT"/>
        </w:rPr>
      </w:pPr>
      <w:bookmarkStart w:id="33" w:name="_Toc220493744"/>
      <w:bookmarkStart w:id="34" w:name="_Hlk157167777"/>
      <w:r w:rsidRPr="005C6CD8">
        <w:rPr>
          <w:rFonts w:ascii="Arial" w:eastAsiaTheme="minorHAnsi" w:hAnsi="Arial" w:cs="Arial"/>
          <w:b w:val="0"/>
          <w:bCs w:val="0"/>
          <w:sz w:val="22"/>
          <w:szCs w:val="22"/>
          <w:u w:val="none"/>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bookmarkEnd w:id="33"/>
      <w:r w:rsidRPr="005C6CD8">
        <w:rPr>
          <w:rFonts w:ascii="Arial" w:eastAsiaTheme="minorHAnsi" w:hAnsi="Arial" w:cs="Arial"/>
          <w:b w:val="0"/>
          <w:bCs w:val="0"/>
          <w:sz w:val="22"/>
          <w:szCs w:val="22"/>
          <w:u w:val="none"/>
          <w:lang w:val="pt-PT"/>
        </w:rPr>
        <w:t xml:space="preserve"> </w:t>
      </w:r>
    </w:p>
    <w:p w14:paraId="5B37F6B3" w14:textId="48F515D8" w:rsidR="00726355" w:rsidRPr="005C6CD8" w:rsidRDefault="00726355" w:rsidP="00C577FD">
      <w:pPr>
        <w:pStyle w:val="Nivel01"/>
        <w:numPr>
          <w:ilvl w:val="1"/>
          <w:numId w:val="13"/>
        </w:numPr>
        <w:spacing w:before="288" w:after="288"/>
        <w:rPr>
          <w:rFonts w:ascii="Arial" w:eastAsiaTheme="minorHAnsi" w:hAnsi="Arial" w:cs="Arial"/>
          <w:b w:val="0"/>
          <w:bCs w:val="0"/>
          <w:sz w:val="22"/>
          <w:szCs w:val="22"/>
          <w:u w:val="none"/>
          <w:lang w:val="pt-PT"/>
        </w:rPr>
      </w:pPr>
      <w:bookmarkStart w:id="35" w:name="_Toc220493745"/>
      <w:r w:rsidRPr="005C6CD8">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5"/>
    </w:p>
    <w:p w14:paraId="4AEEDF30" w14:textId="3DF91C29" w:rsidR="00726355" w:rsidRPr="005C6CD8" w:rsidRDefault="00726355" w:rsidP="00C577FD">
      <w:pPr>
        <w:pStyle w:val="PargrafodaLista"/>
        <w:numPr>
          <w:ilvl w:val="1"/>
          <w:numId w:val="13"/>
        </w:numPr>
        <w:rPr>
          <w:rFonts w:ascii="Arial" w:eastAsiaTheme="minorHAnsi" w:hAnsi="Arial" w:cs="Arial"/>
          <w:sz w:val="22"/>
          <w:szCs w:val="22"/>
          <w:lang w:val="pt-PT" w:eastAsia="pt-BR"/>
        </w:rPr>
      </w:pPr>
      <w:r w:rsidRPr="005C6CD8">
        <w:rPr>
          <w:rFonts w:ascii="Arial" w:eastAsiaTheme="minorHAnsi" w:hAnsi="Arial" w:cs="Arial"/>
          <w:sz w:val="22"/>
          <w:szCs w:val="22"/>
          <w:lang w:val="pt-PT"/>
        </w:rPr>
        <w:t>A aplicação das sanções previstas neste Aviso de Contratação Direta, em hipótese alguma, afasta a obrigação de reparação integral do dano causado à Administração Pública.</w:t>
      </w:r>
    </w:p>
    <w:p w14:paraId="640E5817" w14:textId="7DE7E683" w:rsidR="00726355" w:rsidRPr="00C676E7" w:rsidRDefault="00726355" w:rsidP="00726355">
      <w:pPr>
        <w:rPr>
          <w:rFonts w:ascii="Arial" w:eastAsiaTheme="minorHAnsi" w:hAnsi="Arial" w:cs="Arial"/>
          <w:sz w:val="22"/>
          <w:szCs w:val="22"/>
          <w:lang w:val="pt-PT" w:eastAsia="pt-BR"/>
        </w:rPr>
      </w:pPr>
      <w:r w:rsidRPr="005C6CD8">
        <w:rPr>
          <w:rFonts w:ascii="Arial" w:eastAsiaTheme="minorHAnsi" w:hAnsi="Arial" w:cs="Arial"/>
          <w:sz w:val="22"/>
          <w:szCs w:val="22"/>
          <w:lang w:val="pt-PT" w:eastAsia="pt-BR"/>
        </w:rPr>
        <w:t xml:space="preserve">8.4 </w:t>
      </w:r>
      <w:r w:rsidRPr="005C6CD8">
        <w:rPr>
          <w:rFonts w:ascii="Arial" w:eastAsiaTheme="minorHAnsi" w:hAnsi="Arial" w:cs="Arial"/>
          <w:sz w:val="22"/>
          <w:szCs w:val="22"/>
          <w:lang w:val="pt-PT"/>
        </w:rPr>
        <w:t xml:space="preserve">A penalidade </w:t>
      </w:r>
      <w:r w:rsidRPr="00C676E7">
        <w:rPr>
          <w:rFonts w:ascii="Arial" w:eastAsiaTheme="minorHAnsi" w:hAnsi="Arial" w:cs="Arial"/>
          <w:sz w:val="22"/>
          <w:szCs w:val="22"/>
          <w:lang w:val="pt-PT"/>
        </w:rPr>
        <w:t>de multa pode ser aplicada cumulativamente com as demais sanções.</w:t>
      </w:r>
    </w:p>
    <w:p w14:paraId="512D9EBF" w14:textId="19467098" w:rsidR="00726355" w:rsidRPr="00C676E7" w:rsidRDefault="00726355" w:rsidP="00726355">
      <w:pPr>
        <w:pStyle w:val="Nivel01"/>
        <w:numPr>
          <w:ilvl w:val="0"/>
          <w:numId w:val="0"/>
        </w:numPr>
        <w:spacing w:before="288" w:after="288"/>
        <w:ind w:left="269"/>
        <w:rPr>
          <w:rFonts w:ascii="Arial" w:eastAsiaTheme="minorHAnsi" w:hAnsi="Arial" w:cs="Arial"/>
          <w:b w:val="0"/>
          <w:bCs w:val="0"/>
          <w:sz w:val="22"/>
          <w:szCs w:val="22"/>
          <w:u w:val="none"/>
          <w:lang w:val="pt-PT"/>
        </w:rPr>
      </w:pPr>
      <w:bookmarkStart w:id="36" w:name="_Toc204261070"/>
      <w:bookmarkStart w:id="37" w:name="_Toc220493746"/>
      <w:r w:rsidRPr="00C676E7">
        <w:rPr>
          <w:rFonts w:ascii="Arial" w:hAnsi="Arial" w:cs="Arial"/>
          <w:b w:val="0"/>
          <w:bCs w:val="0"/>
          <w:sz w:val="22"/>
          <w:szCs w:val="22"/>
          <w:u w:val="none"/>
        </w:rPr>
        <w:t>8.5 A</w:t>
      </w:r>
      <w:r w:rsidRPr="00C676E7">
        <w:rPr>
          <w:rFonts w:ascii="Arial" w:eastAsiaTheme="minorHAnsi" w:hAnsi="Arial" w:cs="Arial"/>
          <w:b w:val="0"/>
          <w:bCs w:val="0"/>
          <w:sz w:val="22"/>
          <w:szCs w:val="22"/>
          <w:u w:val="none"/>
          <w:lang w:val="pt-PT"/>
        </w:rPr>
        <w:t xml:space="preserve"> penalidade de multa pode ser aplicada cumulativamente com as demais sanções.</w:t>
      </w:r>
      <w:bookmarkEnd w:id="36"/>
      <w:bookmarkEnd w:id="37"/>
    </w:p>
    <w:p w14:paraId="5E2FD615" w14:textId="41A131BF" w:rsidR="00726355" w:rsidRPr="005C6CD8" w:rsidRDefault="00726355" w:rsidP="00726355">
      <w:pPr>
        <w:pStyle w:val="PargrafodaLista"/>
        <w:ind w:left="269"/>
        <w:rPr>
          <w:rFonts w:ascii="Arial" w:eastAsiaTheme="minorHAnsi" w:hAnsi="Arial" w:cs="Arial"/>
          <w:color w:val="000000"/>
          <w:sz w:val="22"/>
          <w:szCs w:val="22"/>
          <w:lang w:val="pt-PT" w:eastAsia="pt-BR"/>
        </w:rPr>
      </w:pPr>
      <w:r w:rsidRPr="00C676E7">
        <w:rPr>
          <w:rFonts w:ascii="Arial" w:eastAsiaTheme="majorEastAsia" w:hAnsi="Arial" w:cs="Arial"/>
          <w:color w:val="000000"/>
          <w:sz w:val="22"/>
          <w:szCs w:val="22"/>
          <w:lang w:eastAsia="pt-BR"/>
        </w:rPr>
        <w:t xml:space="preserve">    8.6 Se</w:t>
      </w:r>
      <w:r w:rsidRPr="00C676E7">
        <w:rPr>
          <w:rFonts w:ascii="Arial" w:eastAsiaTheme="minorHAnsi" w:hAnsi="Arial" w:cs="Arial"/>
          <w:color w:val="000000"/>
          <w:sz w:val="22"/>
          <w:szCs w:val="22"/>
          <w:lang w:val="pt-PT" w:eastAsia="pt-BR"/>
        </w:rPr>
        <w:t xml:space="preserve">, durante o processo de aplicação de penalidade, houver indícios de prática de </w:t>
      </w:r>
      <w:r w:rsidRPr="005C6CD8">
        <w:rPr>
          <w:rFonts w:ascii="Arial" w:eastAsiaTheme="minorHAnsi" w:hAnsi="Arial" w:cs="Arial"/>
          <w:color w:val="000000"/>
          <w:sz w:val="22"/>
          <w:szCs w:val="22"/>
          <w:lang w:val="pt-PT" w:eastAsia="pt-BR"/>
        </w:rPr>
        <w:t>infração administrativa tipificada pela Lei nº 12.846, de 1º de agosto de 2013, como ato lesivo à administração.</w:t>
      </w:r>
    </w:p>
    <w:p w14:paraId="727AE4DE" w14:textId="77777777" w:rsidR="00726355" w:rsidRPr="005C6CD8" w:rsidRDefault="00726355" w:rsidP="00726355">
      <w:pPr>
        <w:pStyle w:val="Nivel01"/>
        <w:numPr>
          <w:ilvl w:val="0"/>
          <w:numId w:val="0"/>
        </w:numPr>
        <w:spacing w:before="288" w:after="288"/>
        <w:rPr>
          <w:rFonts w:ascii="Arial" w:eastAsiaTheme="minorHAnsi" w:hAnsi="Arial" w:cs="Arial"/>
          <w:b w:val="0"/>
          <w:bCs w:val="0"/>
          <w:sz w:val="22"/>
          <w:szCs w:val="22"/>
          <w:u w:val="none"/>
          <w:lang w:val="pt-PT"/>
        </w:rPr>
      </w:pPr>
      <w:bookmarkStart w:id="38" w:name="_Toc220493747"/>
      <w:r w:rsidRPr="005C6CD8">
        <w:rPr>
          <w:rFonts w:ascii="Arial" w:eastAsiaTheme="minorHAnsi" w:hAnsi="Arial" w:cs="Arial"/>
          <w:b w:val="0"/>
          <w:bCs w:val="0"/>
          <w:sz w:val="22"/>
          <w:szCs w:val="22"/>
          <w:u w:val="none"/>
          <w:lang w:val="pt-PT"/>
        </w:rPr>
        <w:t xml:space="preserve">8.7 </w:t>
      </w:r>
      <w:bookmarkStart w:id="39" w:name="_Toc204261071"/>
      <w:r w:rsidRPr="005C6CD8">
        <w:rPr>
          <w:rFonts w:ascii="Arial" w:eastAsiaTheme="minorHAnsi" w:hAnsi="Arial" w:cs="Arial"/>
          <w:b w:val="0"/>
          <w:bCs w:val="0"/>
          <w:sz w:val="22"/>
          <w:szCs w:val="22"/>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9"/>
      <w:bookmarkEnd w:id="38"/>
    </w:p>
    <w:p w14:paraId="754C7702" w14:textId="7CEA6305" w:rsidR="00726355" w:rsidRPr="00C676E7" w:rsidRDefault="00726355" w:rsidP="00726355">
      <w:pPr>
        <w:pStyle w:val="Nivel01"/>
        <w:numPr>
          <w:ilvl w:val="0"/>
          <w:numId w:val="0"/>
        </w:numPr>
        <w:spacing w:before="288" w:after="288"/>
        <w:ind w:left="360"/>
        <w:rPr>
          <w:rFonts w:ascii="Arial" w:eastAsiaTheme="minorHAnsi" w:hAnsi="Arial" w:cs="Arial"/>
          <w:b w:val="0"/>
          <w:bCs w:val="0"/>
          <w:sz w:val="22"/>
          <w:szCs w:val="22"/>
          <w:u w:val="none"/>
          <w:lang w:val="pt-PT"/>
        </w:rPr>
      </w:pPr>
      <w:bookmarkStart w:id="40" w:name="_Toc220493748"/>
      <w:r w:rsidRPr="005C6CD8">
        <w:rPr>
          <w:rFonts w:ascii="Arial" w:eastAsiaTheme="minorHAnsi" w:hAnsi="Arial" w:cs="Arial"/>
          <w:b w:val="0"/>
          <w:bCs w:val="0"/>
          <w:sz w:val="22"/>
          <w:szCs w:val="22"/>
          <w:u w:val="none"/>
          <w:lang w:val="pt-PT"/>
        </w:rPr>
        <w:t xml:space="preserve">8.8 </w:t>
      </w:r>
      <w:bookmarkStart w:id="41" w:name="_Toc204261072"/>
      <w:r w:rsidRPr="005C6CD8">
        <w:rPr>
          <w:rFonts w:ascii="Arial" w:eastAsiaTheme="minorHAnsi" w:hAnsi="Arial" w:cs="Arial"/>
          <w:b w:val="0"/>
          <w:bCs w:val="0"/>
          <w:sz w:val="22"/>
          <w:szCs w:val="22"/>
          <w:u w:val="none"/>
          <w:lang w:val="pt-PT"/>
        </w:rPr>
        <w:t>O processamento do Processo Administrativo para Apuração de Responsabilidade não interfere no seguimento regular dos processos administrativos específicos para apuração</w:t>
      </w:r>
      <w:r w:rsidRPr="00C676E7">
        <w:rPr>
          <w:rFonts w:ascii="Arial" w:eastAsiaTheme="minorHAnsi" w:hAnsi="Arial" w:cs="Arial"/>
          <w:b w:val="0"/>
          <w:bCs w:val="0"/>
          <w:sz w:val="22"/>
          <w:szCs w:val="22"/>
          <w:u w:val="none"/>
          <w:lang w:val="pt-PT"/>
        </w:rPr>
        <w:t xml:space="preserve"> da ocorrência de danos e prejuízos à Administração Pública Municipal resultantes de ato lesivo cometido por pessoa jurídica, com ou sem a participação de agente público.</w:t>
      </w:r>
      <w:bookmarkEnd w:id="41"/>
      <w:bookmarkEnd w:id="40"/>
    </w:p>
    <w:p w14:paraId="511078A0" w14:textId="365ADEDB" w:rsidR="00C676E7" w:rsidRPr="005C6CD8" w:rsidRDefault="00C972AD" w:rsidP="00C577FD">
      <w:pPr>
        <w:pStyle w:val="Nivel01"/>
        <w:numPr>
          <w:ilvl w:val="0"/>
          <w:numId w:val="13"/>
        </w:numPr>
        <w:spacing w:before="288" w:after="288"/>
        <w:rPr>
          <w:rFonts w:ascii="Arial" w:hAnsi="Arial" w:cs="Arial"/>
          <w:color w:val="FF0000"/>
          <w:sz w:val="22"/>
          <w:szCs w:val="22"/>
        </w:rPr>
      </w:pPr>
      <w:bookmarkStart w:id="42" w:name="_Toc220493749"/>
      <w:r w:rsidRPr="00C676E7">
        <w:rPr>
          <w:rFonts w:ascii="Arial" w:hAnsi="Arial" w:cs="Arial"/>
          <w:color w:val="FF0000"/>
          <w:sz w:val="22"/>
          <w:szCs w:val="22"/>
        </w:rPr>
        <w:t xml:space="preserve">DAS </w:t>
      </w:r>
      <w:bookmarkStart w:id="43" w:name="_Hlk161644246"/>
      <w:r w:rsidR="00551EFD" w:rsidRPr="00C676E7">
        <w:rPr>
          <w:rFonts w:ascii="Arial" w:hAnsi="Arial" w:cs="Arial"/>
          <w:color w:val="FF0000"/>
          <w:sz w:val="22"/>
          <w:szCs w:val="22"/>
        </w:rPr>
        <w:t>DISPOSIÇÕES GERAIS</w:t>
      </w:r>
      <w:bookmarkEnd w:id="42"/>
    </w:p>
    <w:p w14:paraId="7FF064FE" w14:textId="2D316AC6" w:rsidR="00C676E7" w:rsidRPr="00C676E7" w:rsidRDefault="00C676E7" w:rsidP="00C577FD">
      <w:pPr>
        <w:pStyle w:val="Nivel2"/>
        <w:numPr>
          <w:ilvl w:val="1"/>
          <w:numId w:val="13"/>
        </w:numPr>
        <w:ind w:left="0" w:firstLine="0"/>
      </w:pPr>
      <w:r w:rsidRPr="00C676E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t xml:space="preserve"> Agente de Contratação</w:t>
      </w:r>
      <w:r w:rsidRPr="00C676E7">
        <w:t>.</w:t>
      </w:r>
    </w:p>
    <w:p w14:paraId="445F606E" w14:textId="77777777" w:rsidR="00C676E7" w:rsidRPr="00C676E7" w:rsidRDefault="00C676E7" w:rsidP="00C577FD">
      <w:pPr>
        <w:pStyle w:val="Nivel2"/>
        <w:numPr>
          <w:ilvl w:val="1"/>
          <w:numId w:val="13"/>
        </w:numPr>
        <w:ind w:left="0" w:firstLine="0"/>
      </w:pPr>
      <w:r w:rsidRPr="00C676E7">
        <w:t>Todas as referências de tempo no Edital, no aviso e durante a sessão pública observarão o horário de Brasília - DF.</w:t>
      </w:r>
    </w:p>
    <w:p w14:paraId="1A03350E" w14:textId="77777777" w:rsidR="00C676E7" w:rsidRPr="00C676E7" w:rsidRDefault="00C676E7" w:rsidP="00C577FD">
      <w:pPr>
        <w:pStyle w:val="Nivel2"/>
        <w:numPr>
          <w:ilvl w:val="1"/>
          <w:numId w:val="13"/>
        </w:numPr>
        <w:ind w:left="0" w:firstLine="0"/>
      </w:pPr>
      <w:r w:rsidRPr="00C676E7">
        <w:t>A homologação do resultado desta licitação não implicará direito à contratação.</w:t>
      </w:r>
    </w:p>
    <w:p w14:paraId="08170C71" w14:textId="77777777" w:rsidR="00C676E7" w:rsidRPr="00C676E7" w:rsidRDefault="00C676E7" w:rsidP="00C577FD">
      <w:pPr>
        <w:pStyle w:val="Nivel2"/>
        <w:numPr>
          <w:ilvl w:val="1"/>
          <w:numId w:val="13"/>
        </w:numPr>
        <w:ind w:left="0" w:firstLine="0"/>
      </w:pPr>
      <w:r w:rsidRPr="00C676E7">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74500EC" w14:textId="77777777" w:rsidR="00C676E7" w:rsidRPr="00C676E7" w:rsidRDefault="00C676E7" w:rsidP="00C577FD">
      <w:pPr>
        <w:pStyle w:val="Nivel2"/>
        <w:numPr>
          <w:ilvl w:val="1"/>
          <w:numId w:val="13"/>
        </w:numPr>
        <w:ind w:left="0" w:firstLine="0"/>
      </w:pPr>
      <w:r w:rsidRPr="00C676E7">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C676E7" w:rsidRDefault="00C676E7" w:rsidP="00C577FD">
      <w:pPr>
        <w:pStyle w:val="Nivel2"/>
        <w:numPr>
          <w:ilvl w:val="1"/>
          <w:numId w:val="13"/>
        </w:numPr>
        <w:ind w:left="0" w:firstLine="0"/>
      </w:pPr>
      <w:r w:rsidRPr="00C676E7">
        <w:t>O desatendimento de exigências formais não essenciais não importará o afastamento do licitante, desde que seja possível o aproveitamento do ato, observados os princípios da isonomia e do interesse público.</w:t>
      </w:r>
    </w:p>
    <w:p w14:paraId="18347278" w14:textId="77777777" w:rsidR="00C676E7" w:rsidRPr="00C676E7" w:rsidRDefault="00C676E7" w:rsidP="00C577FD">
      <w:pPr>
        <w:pStyle w:val="Nivel2"/>
        <w:numPr>
          <w:ilvl w:val="1"/>
          <w:numId w:val="13"/>
        </w:numPr>
        <w:ind w:left="0" w:firstLine="0"/>
        <w:rPr>
          <w:rFonts w:eastAsia="Times New Roman"/>
        </w:rPr>
      </w:pPr>
      <w:r w:rsidRPr="00C676E7">
        <w:t>Em caso de divergência entre disposições deste Edital e de seus anexos ou demais peças que compõem o processo, prevalecerá as deste Edital.</w:t>
      </w:r>
    </w:p>
    <w:p w14:paraId="2F182B81" w14:textId="77777777" w:rsidR="00C676E7" w:rsidRPr="00C676E7" w:rsidRDefault="00C676E7" w:rsidP="00C577FD">
      <w:pPr>
        <w:pStyle w:val="Nivel2"/>
        <w:numPr>
          <w:ilvl w:val="1"/>
          <w:numId w:val="13"/>
        </w:numPr>
        <w:ind w:left="0" w:firstLine="0"/>
        <w:rPr>
          <w:rFonts w:eastAsia="Times New Roman"/>
        </w:rPr>
      </w:pPr>
      <w:r w:rsidRPr="00C676E7">
        <w:t>O Edital e seus anexos estão disponíveis, na íntegra, no Portal Nacional de Contratações Públicas (PNCP) e endereço eletrônico (</w:t>
      </w:r>
      <w:hyperlink r:id="rId22" w:history="1">
        <w:r w:rsidRPr="00C676E7">
          <w:rPr>
            <w:rStyle w:val="Hiperligao"/>
          </w:rPr>
          <w:t>https://www.carlopolis.pr.gov.br/</w:t>
        </w:r>
      </w:hyperlink>
      <w:r w:rsidRPr="00C676E7">
        <w:t>).</w:t>
      </w:r>
    </w:p>
    <w:p w14:paraId="4D49B965" w14:textId="77777777" w:rsidR="00C676E7" w:rsidRPr="00C676E7" w:rsidRDefault="00C676E7" w:rsidP="00C577FD">
      <w:pPr>
        <w:pStyle w:val="Nivel2"/>
        <w:numPr>
          <w:ilvl w:val="1"/>
          <w:numId w:val="13"/>
        </w:numPr>
        <w:ind w:left="0" w:firstLine="0"/>
        <w:rPr>
          <w:rFonts w:eastAsia="Times New Roman"/>
        </w:rPr>
      </w:pPr>
      <w:r w:rsidRPr="00C676E7">
        <w:t>Integram este Edital, para todos os fins e efeitos, os seguintes anexos:</w:t>
      </w:r>
    </w:p>
    <w:p w14:paraId="205A471D" w14:textId="77777777" w:rsidR="00C676E7" w:rsidRPr="00C676E7" w:rsidRDefault="00C676E7" w:rsidP="00C577FD">
      <w:pPr>
        <w:pStyle w:val="Nivel3"/>
        <w:numPr>
          <w:ilvl w:val="2"/>
          <w:numId w:val="13"/>
        </w:numPr>
        <w:ind w:left="284" w:firstLine="0"/>
        <w:rPr>
          <w:rFonts w:eastAsiaTheme="minorEastAsia"/>
        </w:rPr>
      </w:pPr>
      <w:r w:rsidRPr="00C676E7">
        <w:t xml:space="preserve">ANEXO I - Termo de Referência- </w:t>
      </w:r>
    </w:p>
    <w:p w14:paraId="4266DAD5" w14:textId="77777777" w:rsidR="00C676E7" w:rsidRPr="00C676E7" w:rsidRDefault="00C676E7" w:rsidP="00C577FD">
      <w:pPr>
        <w:pStyle w:val="Nivel3"/>
        <w:numPr>
          <w:ilvl w:val="2"/>
          <w:numId w:val="13"/>
        </w:numPr>
        <w:ind w:left="284" w:firstLine="0"/>
      </w:pPr>
      <w:r w:rsidRPr="00C676E7">
        <w:t>ANEXO II –Carta Proposta</w:t>
      </w:r>
    </w:p>
    <w:p w14:paraId="7EE5F92A" w14:textId="77777777" w:rsidR="00C676E7" w:rsidRPr="00C676E7" w:rsidRDefault="00C676E7" w:rsidP="00C577FD">
      <w:pPr>
        <w:pStyle w:val="Nivel3"/>
        <w:numPr>
          <w:ilvl w:val="2"/>
          <w:numId w:val="13"/>
        </w:numPr>
        <w:ind w:left="284" w:firstLine="0"/>
      </w:pPr>
      <w:r w:rsidRPr="00C676E7">
        <w:t xml:space="preserve"> ANEXO III- Declarações Unificadas</w:t>
      </w:r>
    </w:p>
    <w:p w14:paraId="5794ADA7" w14:textId="77777777" w:rsidR="00C676E7" w:rsidRPr="00C676E7" w:rsidRDefault="00C676E7" w:rsidP="00C577FD">
      <w:pPr>
        <w:pStyle w:val="Nivel3"/>
        <w:numPr>
          <w:ilvl w:val="2"/>
          <w:numId w:val="13"/>
        </w:numPr>
        <w:ind w:left="284" w:firstLine="0"/>
      </w:pPr>
      <w:r w:rsidRPr="00C676E7">
        <w:t>ANEXO IV- Minuta de Termo de Contrato</w:t>
      </w:r>
    </w:p>
    <w:p w14:paraId="6FA7F9CB" w14:textId="77777777" w:rsidR="001866A8" w:rsidRDefault="001866A8" w:rsidP="00C676E7">
      <w:pPr>
        <w:tabs>
          <w:tab w:val="left" w:pos="284"/>
        </w:tabs>
        <w:autoSpaceDE w:val="0"/>
        <w:autoSpaceDN w:val="0"/>
        <w:adjustRightInd w:val="0"/>
        <w:spacing w:after="0" w:line="240" w:lineRule="auto"/>
        <w:jc w:val="both"/>
        <w:rPr>
          <w:rFonts w:ascii="Arial" w:hAnsi="Arial" w:cs="Arial"/>
          <w:sz w:val="22"/>
          <w:szCs w:val="22"/>
        </w:rPr>
      </w:pPr>
    </w:p>
    <w:p w14:paraId="2FE08B29" w14:textId="0D5E7D30" w:rsidR="00C676E7" w:rsidRPr="00C676E7" w:rsidRDefault="00C676E7" w:rsidP="00C676E7">
      <w:pPr>
        <w:tabs>
          <w:tab w:val="left" w:pos="284"/>
        </w:tabs>
        <w:autoSpaceDE w:val="0"/>
        <w:autoSpaceDN w:val="0"/>
        <w:adjustRightInd w:val="0"/>
        <w:spacing w:after="0" w:line="240" w:lineRule="auto"/>
        <w:jc w:val="both"/>
        <w:rPr>
          <w:rFonts w:ascii="Arial" w:hAnsi="Arial" w:cs="Arial"/>
          <w:bCs/>
          <w:i/>
          <w:iCs/>
          <w:sz w:val="22"/>
          <w:szCs w:val="22"/>
        </w:rPr>
      </w:pPr>
      <w:r w:rsidRPr="00C676E7">
        <w:rPr>
          <w:rFonts w:ascii="Arial" w:hAnsi="Arial" w:cs="Arial"/>
          <w:bCs/>
          <w:i/>
          <w:iCs/>
          <w:sz w:val="22"/>
          <w:szCs w:val="22"/>
          <w:lang w:val="x-none"/>
        </w:rPr>
        <w:t xml:space="preserve">Carlópolis, </w:t>
      </w:r>
      <w:r w:rsidRPr="00C676E7">
        <w:rPr>
          <w:rFonts w:ascii="Arial" w:hAnsi="Arial" w:cs="Arial"/>
          <w:bCs/>
          <w:i/>
          <w:iCs/>
          <w:sz w:val="22"/>
          <w:szCs w:val="22"/>
        </w:rPr>
        <w:fldChar w:fldCharType="begin"/>
      </w:r>
      <w:r w:rsidRPr="00C676E7">
        <w:rPr>
          <w:rFonts w:ascii="Arial" w:hAnsi="Arial" w:cs="Arial"/>
          <w:bCs/>
          <w:i/>
          <w:iCs/>
          <w:sz w:val="22"/>
          <w:szCs w:val="22"/>
        </w:rPr>
        <w:instrText xml:space="preserve"> MERGEFIELD  Data_Edital  \* MERGEFORMAT </w:instrText>
      </w:r>
      <w:r w:rsidRPr="00C676E7">
        <w:rPr>
          <w:rFonts w:ascii="Arial" w:hAnsi="Arial" w:cs="Arial"/>
          <w:bCs/>
          <w:i/>
          <w:iCs/>
          <w:sz w:val="22"/>
          <w:szCs w:val="22"/>
        </w:rPr>
        <w:fldChar w:fldCharType="separate"/>
      </w:r>
      <w:r w:rsidR="0067095F">
        <w:rPr>
          <w:rFonts w:ascii="Arial" w:hAnsi="Arial" w:cs="Arial"/>
          <w:bCs/>
          <w:i/>
          <w:iCs/>
          <w:noProof/>
          <w:sz w:val="22"/>
          <w:szCs w:val="22"/>
        </w:rPr>
        <w:t>0</w:t>
      </w:r>
      <w:r w:rsidR="003D2246">
        <w:rPr>
          <w:rFonts w:ascii="Arial" w:hAnsi="Arial" w:cs="Arial"/>
          <w:bCs/>
          <w:i/>
          <w:iCs/>
          <w:noProof/>
          <w:sz w:val="22"/>
          <w:szCs w:val="22"/>
        </w:rPr>
        <w:t>6</w:t>
      </w:r>
      <w:r w:rsidR="0067095F">
        <w:rPr>
          <w:rFonts w:ascii="Arial" w:hAnsi="Arial" w:cs="Arial"/>
          <w:bCs/>
          <w:i/>
          <w:iCs/>
          <w:noProof/>
          <w:sz w:val="22"/>
          <w:szCs w:val="22"/>
        </w:rPr>
        <w:t xml:space="preserve"> de fevereiro de 2026</w:t>
      </w:r>
      <w:r w:rsidRPr="00C676E7">
        <w:rPr>
          <w:rFonts w:ascii="Arial" w:hAnsi="Arial" w:cs="Arial"/>
          <w:bCs/>
          <w:i/>
          <w:iCs/>
          <w:sz w:val="22"/>
          <w:szCs w:val="22"/>
        </w:rPr>
        <w:fldChar w:fldCharType="end"/>
      </w:r>
      <w:r w:rsidR="00D16A29">
        <w:rPr>
          <w:rFonts w:ascii="Arial" w:hAnsi="Arial" w:cs="Arial"/>
          <w:bCs/>
          <w:i/>
          <w:iCs/>
          <w:sz w:val="22"/>
          <w:szCs w:val="22"/>
        </w:rPr>
        <w:t>.</w:t>
      </w:r>
    </w:p>
    <w:p w14:paraId="54477F28" w14:textId="77777777" w:rsidR="00C676E7" w:rsidRPr="00C676E7" w:rsidRDefault="00C676E7" w:rsidP="00C676E7">
      <w:pPr>
        <w:tabs>
          <w:tab w:val="left" w:pos="284"/>
        </w:tabs>
        <w:autoSpaceDE w:val="0"/>
        <w:autoSpaceDN w:val="0"/>
        <w:adjustRightInd w:val="0"/>
        <w:spacing w:after="0" w:line="240" w:lineRule="auto"/>
        <w:jc w:val="both"/>
        <w:rPr>
          <w:rFonts w:ascii="Arial" w:hAnsi="Arial" w:cs="Arial"/>
          <w:bCs/>
          <w:sz w:val="22"/>
          <w:szCs w:val="22"/>
        </w:rPr>
      </w:pPr>
    </w:p>
    <w:p w14:paraId="55E60483"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7447ED67"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0555E00E" w14:textId="77777777" w:rsidR="0062056C" w:rsidRPr="00C676E7" w:rsidRDefault="0062056C" w:rsidP="0062056C">
      <w:pPr>
        <w:tabs>
          <w:tab w:val="left" w:pos="284"/>
        </w:tabs>
        <w:autoSpaceDE w:val="0"/>
        <w:autoSpaceDN w:val="0"/>
        <w:adjustRightInd w:val="0"/>
        <w:spacing w:after="0" w:line="240" w:lineRule="auto"/>
        <w:jc w:val="both"/>
        <w:rPr>
          <w:rFonts w:ascii="Arial" w:hAnsi="Arial" w:cs="Arial"/>
          <w:bCs/>
          <w:sz w:val="22"/>
          <w:szCs w:val="22"/>
        </w:rPr>
      </w:pPr>
      <w:bookmarkStart w:id="44" w:name="_Hlk161644344"/>
      <w:bookmarkEnd w:id="34"/>
      <w:bookmarkEnd w:id="43"/>
    </w:p>
    <w:p w14:paraId="4A811CAD"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C676E7"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C676E7">
        <w:rPr>
          <w:rFonts w:ascii="Arial" w:hAnsi="Arial" w:cs="Arial"/>
          <w:bCs/>
          <w:sz w:val="22"/>
          <w:szCs w:val="22"/>
        </w:rPr>
        <w:t>____________________________</w:t>
      </w:r>
    </w:p>
    <w:p w14:paraId="098441E0" w14:textId="2FC2CAB8" w:rsidR="00057E4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Senhor (a) </w:t>
      </w:r>
      <w:r w:rsidR="00D16A29">
        <w:rPr>
          <w:rFonts w:ascii="Arial" w:hAnsi="Arial" w:cs="Arial"/>
          <w:b/>
          <w:bCs/>
          <w:i/>
          <w:iCs/>
          <w:sz w:val="22"/>
          <w:szCs w:val="22"/>
        </w:rPr>
        <w:t>Nilton José Teles</w:t>
      </w:r>
    </w:p>
    <w:p w14:paraId="7328D9BC" w14:textId="369BB815" w:rsidR="004D5EA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Secretário (a) Municipal de </w:t>
      </w:r>
      <w:r w:rsidR="00D16A29">
        <w:rPr>
          <w:rFonts w:ascii="Arial" w:hAnsi="Arial" w:cs="Arial"/>
          <w:b/>
          <w:bCs/>
          <w:i/>
          <w:iCs/>
          <w:sz w:val="22"/>
          <w:szCs w:val="22"/>
        </w:rPr>
        <w:t xml:space="preserve">Turismo e Cultura </w:t>
      </w:r>
    </w:p>
    <w:bookmarkEnd w:id="44"/>
    <w:p w14:paraId="2BD7F5AC" w14:textId="77777777" w:rsidR="00E72DF7" w:rsidRPr="00C676E7" w:rsidRDefault="00E72DF7" w:rsidP="00E72DF7">
      <w:pPr>
        <w:tabs>
          <w:tab w:val="left" w:pos="284"/>
        </w:tabs>
        <w:spacing w:after="0" w:line="240" w:lineRule="auto"/>
        <w:ind w:right="-15"/>
        <w:jc w:val="both"/>
        <w:rPr>
          <w:rFonts w:ascii="Arial" w:hAnsi="Arial" w:cs="Arial"/>
          <w:color w:val="000000" w:themeColor="text1"/>
          <w:sz w:val="22"/>
          <w:szCs w:val="22"/>
        </w:rPr>
      </w:pPr>
    </w:p>
    <w:p w14:paraId="0E3FDBF0"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5EF54B76"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4D8606ED"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692D8C5C"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45" w:name="_Toc204261074"/>
      <w:bookmarkStart w:id="46" w:name="_Toc220493750"/>
      <w:r w:rsidRPr="009707BA">
        <w:rPr>
          <w:rFonts w:ascii="Arial" w:hAnsi="Arial" w:cs="Arial"/>
          <w:color w:val="FF0000"/>
          <w:sz w:val="22"/>
          <w:szCs w:val="22"/>
        </w:rPr>
        <w:lastRenderedPageBreak/>
        <w:t>ANEXO I</w:t>
      </w:r>
      <w:bookmarkEnd w:id="45"/>
      <w:bookmarkEnd w:id="46"/>
    </w:p>
    <w:p w14:paraId="7D8EEF56" w14:textId="77777777" w:rsidR="00D16A29" w:rsidRDefault="00D16A29" w:rsidP="00D16A29">
      <w:pPr>
        <w:spacing w:after="0" w:line="360" w:lineRule="auto"/>
        <w:jc w:val="center"/>
        <w:rPr>
          <w:rFonts w:ascii="Arial" w:hAnsi="Arial" w:cs="Arial"/>
          <w:b/>
          <w:bCs/>
          <w:u w:val="single"/>
        </w:rPr>
      </w:pPr>
      <w:r w:rsidRPr="00EB0A91">
        <w:rPr>
          <w:rFonts w:ascii="Arial" w:hAnsi="Arial" w:cs="Arial"/>
          <w:b/>
          <w:bCs/>
          <w:u w:val="single"/>
        </w:rPr>
        <w:t>TERMO DE REFERÊNCIA</w:t>
      </w:r>
    </w:p>
    <w:p w14:paraId="6F80A163" w14:textId="77777777" w:rsidR="00D16A29" w:rsidRPr="00EB0A91" w:rsidRDefault="00D16A29" w:rsidP="00D16A29">
      <w:pPr>
        <w:spacing w:after="0" w:line="360" w:lineRule="auto"/>
        <w:jc w:val="center"/>
        <w:rPr>
          <w:rFonts w:ascii="Arial" w:hAnsi="Arial" w:cs="Arial"/>
          <w:b/>
          <w:bCs/>
          <w:u w:val="single"/>
        </w:rPr>
      </w:pPr>
    </w:p>
    <w:p w14:paraId="34BC4994" w14:textId="77777777" w:rsidR="00D16A29" w:rsidRPr="00EB0A91" w:rsidRDefault="00D16A29" w:rsidP="00C577FD">
      <w:pPr>
        <w:pStyle w:val="PargrafodaLista"/>
        <w:numPr>
          <w:ilvl w:val="0"/>
          <w:numId w:val="20"/>
        </w:numPr>
        <w:tabs>
          <w:tab w:val="left" w:pos="284"/>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DADOS GERAIS</w:t>
      </w:r>
    </w:p>
    <w:p w14:paraId="365F7AEC"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
          <w:bCs/>
        </w:rPr>
        <w:t>Secretaria demandante:</w:t>
      </w:r>
      <w:r w:rsidRPr="00EB0A91">
        <w:rPr>
          <w:rFonts w:ascii="Arial" w:hAnsi="Arial" w:cs="Arial"/>
          <w:bCs/>
        </w:rPr>
        <w:t> </w:t>
      </w:r>
      <w:r w:rsidRPr="00EB0A91">
        <w:rPr>
          <w:rFonts w:ascii="Arial" w:hAnsi="Arial" w:cs="Arial"/>
          <w:bCs/>
        </w:rPr>
        <w:fldChar w:fldCharType="begin"/>
      </w:r>
      <w:r w:rsidRPr="00EB0A91">
        <w:rPr>
          <w:rFonts w:ascii="Arial" w:hAnsi="Arial" w:cs="Arial"/>
          <w:bCs/>
        </w:rPr>
        <w:instrText xml:space="preserve"> MERGEFIELD  Orgao_Interessado </w:instrText>
      </w:r>
      <w:r w:rsidRPr="00EB0A91">
        <w:rPr>
          <w:rFonts w:ascii="Arial" w:hAnsi="Arial" w:cs="Arial"/>
          <w:bCs/>
        </w:rPr>
        <w:fldChar w:fldCharType="separate"/>
      </w:r>
      <w:r w:rsidRPr="00EB0A91">
        <w:rPr>
          <w:rFonts w:ascii="Arial" w:hAnsi="Arial" w:cs="Arial"/>
          <w:bCs/>
          <w:noProof/>
        </w:rPr>
        <w:t>SECRETARIA DE TURISMO E CULTURA</w:t>
      </w:r>
      <w:r w:rsidRPr="00EB0A91">
        <w:rPr>
          <w:rFonts w:ascii="Arial" w:hAnsi="Arial" w:cs="Arial"/>
          <w:bCs/>
        </w:rPr>
        <w:fldChar w:fldCharType="end"/>
      </w:r>
    </w:p>
    <w:p w14:paraId="07FB8681"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
          <w:bCs/>
        </w:rPr>
        <w:t>Responsável pela Secretaria:</w:t>
      </w:r>
      <w:r w:rsidRPr="00EB0A91">
        <w:rPr>
          <w:rFonts w:ascii="Arial" w:hAnsi="Arial" w:cs="Arial"/>
          <w:bCs/>
        </w:rPr>
        <w:t> Nilton José Teles</w:t>
      </w:r>
    </w:p>
    <w:p w14:paraId="5763C360"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
          <w:bCs/>
        </w:rPr>
        <w:t>Responsável pelo preenchimento das informações e revisão:</w:t>
      </w:r>
      <w:r w:rsidRPr="00EB0A91">
        <w:rPr>
          <w:rFonts w:ascii="Arial" w:hAnsi="Arial" w:cs="Arial"/>
          <w:bCs/>
        </w:rPr>
        <w:t xml:space="preserve"> </w:t>
      </w:r>
      <w:r w:rsidRPr="00EB0A91">
        <w:rPr>
          <w:rFonts w:ascii="Arial" w:hAnsi="Arial" w:cs="Arial"/>
          <w:bCs/>
        </w:rPr>
        <w:fldChar w:fldCharType="begin"/>
      </w:r>
      <w:r w:rsidRPr="00EB0A91">
        <w:rPr>
          <w:rFonts w:ascii="Arial" w:hAnsi="Arial" w:cs="Arial"/>
          <w:bCs/>
        </w:rPr>
        <w:instrText xml:space="preserve"> MERGEFIELD  Responsavel_Termo </w:instrText>
      </w:r>
      <w:r w:rsidRPr="00EB0A91">
        <w:rPr>
          <w:rFonts w:ascii="Arial" w:hAnsi="Arial" w:cs="Arial"/>
          <w:bCs/>
        </w:rPr>
        <w:fldChar w:fldCharType="separate"/>
      </w:r>
      <w:r w:rsidRPr="00EB0A91">
        <w:rPr>
          <w:rFonts w:ascii="Arial" w:hAnsi="Arial" w:cs="Arial"/>
          <w:bCs/>
          <w:noProof/>
        </w:rPr>
        <w:t>Renata de Azevedo Silva</w:t>
      </w:r>
      <w:r w:rsidRPr="00EB0A91">
        <w:rPr>
          <w:rFonts w:ascii="Arial" w:hAnsi="Arial" w:cs="Arial"/>
          <w:bCs/>
        </w:rPr>
        <w:fldChar w:fldCharType="end"/>
      </w:r>
      <w:r w:rsidRPr="00EB0A91">
        <w:rPr>
          <w:rFonts w:ascii="Arial" w:hAnsi="Arial" w:cs="Arial"/>
          <w:bCs/>
        </w:rPr>
        <w:t xml:space="preserve"> </w:t>
      </w:r>
    </w:p>
    <w:p w14:paraId="294B22C7"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
          <w:bCs/>
        </w:rPr>
        <w:t>Cargo:</w:t>
      </w:r>
      <w:r w:rsidRPr="00EB0A91">
        <w:rPr>
          <w:rFonts w:ascii="Arial" w:hAnsi="Arial" w:cs="Arial"/>
          <w:bCs/>
        </w:rPr>
        <w:t xml:space="preserve"> Diretora Departamento de Turismo</w:t>
      </w:r>
    </w:p>
    <w:p w14:paraId="4281EB28"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
          <w:bCs/>
        </w:rPr>
        <w:t>Responsável pelo acompanhamento do processo:</w:t>
      </w:r>
      <w:r w:rsidRPr="00EB0A91">
        <w:rPr>
          <w:rFonts w:ascii="Arial" w:hAnsi="Arial" w:cs="Arial"/>
          <w:bCs/>
        </w:rPr>
        <w:t> Renata de Azevedo Silva</w:t>
      </w:r>
    </w:p>
    <w:p w14:paraId="0D274696"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36CB8EEE" w14:textId="77777777" w:rsidR="00D16A29" w:rsidRPr="00EB0A91" w:rsidRDefault="00D16A29" w:rsidP="00C577FD">
      <w:pPr>
        <w:pStyle w:val="PargrafodaLista"/>
        <w:numPr>
          <w:ilvl w:val="0"/>
          <w:numId w:val="20"/>
        </w:numPr>
        <w:tabs>
          <w:tab w:val="left" w:pos="284"/>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CONCEITUAÇÃO DO OBJETO</w:t>
      </w:r>
    </w:p>
    <w:p w14:paraId="3A372145" w14:textId="77777777" w:rsidR="00D16A29" w:rsidRPr="00EB0A91" w:rsidRDefault="00D16A29" w:rsidP="00D16A29">
      <w:pPr>
        <w:tabs>
          <w:tab w:val="left" w:pos="284"/>
        </w:tabs>
        <w:spacing w:after="0" w:line="360" w:lineRule="auto"/>
        <w:jc w:val="both"/>
        <w:rPr>
          <w:rFonts w:ascii="Arial" w:hAnsi="Arial" w:cs="Arial"/>
          <w:b/>
          <w:bCs/>
        </w:rPr>
      </w:pPr>
      <w:r w:rsidRPr="00EB0A91">
        <w:rPr>
          <w:rFonts w:ascii="Arial" w:hAnsi="Arial" w:cs="Arial"/>
          <w:b/>
          <w:bCs/>
        </w:rPr>
        <w:t xml:space="preserve">2.1- Objeto a ser Contratado: </w:t>
      </w:r>
      <w:bookmarkStart w:id="47" w:name="_Hlk115684682"/>
      <w:bookmarkEnd w:id="47"/>
    </w:p>
    <w:p w14:paraId="7004219D"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Cs/>
        </w:rPr>
        <w:fldChar w:fldCharType="begin"/>
      </w:r>
      <w:r w:rsidRPr="00EB0A91">
        <w:rPr>
          <w:rFonts w:ascii="Arial" w:hAnsi="Arial" w:cs="Arial"/>
          <w:bCs/>
        </w:rPr>
        <w:instrText xml:space="preserve"> MERGEFIELD  Objeto </w:instrText>
      </w:r>
      <w:r w:rsidRPr="00EB0A91">
        <w:rPr>
          <w:rFonts w:ascii="Arial" w:hAnsi="Arial" w:cs="Arial"/>
          <w:bCs/>
        </w:rPr>
        <w:fldChar w:fldCharType="separate"/>
      </w:r>
      <w:r w:rsidRPr="00EB0A91">
        <w:rPr>
          <w:rFonts w:ascii="Arial" w:hAnsi="Arial" w:cs="Arial"/>
          <w:bCs/>
          <w:noProof/>
        </w:rPr>
        <w:t>Aquisição de boias de poita arinque, corda, âncora, para a praia da Ilha do Ponciano.</w:t>
      </w:r>
      <w:r w:rsidRPr="00EB0A91">
        <w:rPr>
          <w:rFonts w:ascii="Arial" w:hAnsi="Arial" w:cs="Arial"/>
          <w:bCs/>
        </w:rPr>
        <w:fldChar w:fldCharType="end"/>
      </w:r>
    </w:p>
    <w:p w14:paraId="698A8429" w14:textId="77777777" w:rsidR="00D16A29" w:rsidRPr="00EB0A91" w:rsidRDefault="00D16A29" w:rsidP="00D16A29">
      <w:pPr>
        <w:pStyle w:val="SemEspaamento"/>
        <w:spacing w:line="360" w:lineRule="auto"/>
        <w:jc w:val="both"/>
        <w:rPr>
          <w:rFonts w:ascii="Arial" w:hAnsi="Arial" w:cs="Arial"/>
          <w:bCs/>
        </w:rPr>
      </w:pPr>
    </w:p>
    <w:p w14:paraId="01FD0A1E" w14:textId="77777777" w:rsidR="00D16A29" w:rsidRPr="00EB0A91" w:rsidRDefault="00D16A29" w:rsidP="00C577FD">
      <w:pPr>
        <w:pStyle w:val="PargrafodaLista"/>
        <w:numPr>
          <w:ilvl w:val="0"/>
          <w:numId w:val="20"/>
        </w:numPr>
        <w:tabs>
          <w:tab w:val="left" w:pos="284"/>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JUSTIFICATIVA/NECESSIDADE DA CONTRATAÇÃO </w:t>
      </w:r>
    </w:p>
    <w:p w14:paraId="6379BF9E" w14:textId="77777777" w:rsidR="00D16A29" w:rsidRPr="00EB0A91" w:rsidRDefault="00D16A29" w:rsidP="00D16A29">
      <w:pPr>
        <w:pStyle w:val="SemEspaamento"/>
        <w:spacing w:line="360" w:lineRule="auto"/>
        <w:ind w:firstLine="709"/>
        <w:jc w:val="both"/>
        <w:rPr>
          <w:rFonts w:ascii="Arial" w:hAnsi="Arial" w:cs="Arial"/>
          <w:bCs/>
          <w:noProof/>
        </w:rPr>
      </w:pPr>
      <w:r w:rsidRPr="00EB0A91">
        <w:rPr>
          <w:rFonts w:ascii="Arial" w:hAnsi="Arial" w:cs="Arial"/>
          <w:bCs/>
        </w:rPr>
        <w:fldChar w:fldCharType="begin"/>
      </w:r>
      <w:r w:rsidRPr="00EB0A91">
        <w:rPr>
          <w:rFonts w:ascii="Arial" w:hAnsi="Arial" w:cs="Arial"/>
          <w:bCs/>
        </w:rPr>
        <w:instrText xml:space="preserve"> MERGEFIELD  Necessidade </w:instrText>
      </w:r>
      <w:r w:rsidRPr="00EB0A91">
        <w:rPr>
          <w:rFonts w:ascii="Arial" w:hAnsi="Arial" w:cs="Arial"/>
          <w:bCs/>
        </w:rPr>
        <w:fldChar w:fldCharType="separate"/>
      </w:r>
      <w:r w:rsidRPr="00EB0A91">
        <w:rPr>
          <w:rFonts w:ascii="Arial" w:hAnsi="Arial" w:cs="Arial"/>
          <w:bCs/>
          <w:noProof/>
        </w:rPr>
        <w:t>Contratação de empresa para de aquisição de materiais para estruturação da Orla e Praia da Ilha do Ponciano para fins de lazer, bem-estar, diversão e entretenimento, para a Secretaria Municipal de Turismo e Cultura.</w:t>
      </w:r>
    </w:p>
    <w:p w14:paraId="50B8FC5F" w14:textId="5CF8C568" w:rsidR="00D16A29" w:rsidRPr="00EB0A91" w:rsidRDefault="00D16A29" w:rsidP="00D16A29">
      <w:pPr>
        <w:pStyle w:val="SemEspaamento"/>
        <w:spacing w:line="360" w:lineRule="auto"/>
        <w:ind w:firstLine="709"/>
        <w:jc w:val="both"/>
        <w:rPr>
          <w:rFonts w:ascii="Arial" w:hAnsi="Arial" w:cs="Arial"/>
          <w:bCs/>
        </w:rPr>
      </w:pPr>
      <w:r w:rsidRPr="00EB0A91">
        <w:rPr>
          <w:rFonts w:ascii="Arial" w:hAnsi="Arial" w:cs="Arial"/>
          <w:bCs/>
          <w:noProof/>
        </w:rPr>
        <w:t>O balizamento náutico é essencial para a segurança de banhistas e embarcações, a sinalização náutica abrange uma variedade de elementos, incluindo boias, corda, âncora, que são cruciais para segurança e contribui para a navegação mais segura, beneficiando os usuários das vias</w:t>
      </w:r>
      <w:r w:rsidR="001866A8">
        <w:rPr>
          <w:rFonts w:ascii="Arial" w:hAnsi="Arial" w:cs="Arial"/>
          <w:bCs/>
          <w:noProof/>
        </w:rPr>
        <w:t xml:space="preserve"> </w:t>
      </w:r>
      <w:r w:rsidRPr="00EB0A91">
        <w:rPr>
          <w:rFonts w:ascii="Arial" w:hAnsi="Arial" w:cs="Arial"/>
          <w:bCs/>
          <w:noProof/>
        </w:rPr>
        <w:t>náuticas.</w:t>
      </w:r>
      <w:r w:rsidRPr="00EB0A91">
        <w:rPr>
          <w:rFonts w:ascii="Arial" w:hAnsi="Arial" w:cs="Arial"/>
          <w:bCs/>
          <w:noProof/>
        </w:rPr>
        <w:cr/>
        <w:t xml:space="preserve"> </w:t>
      </w:r>
      <w:r w:rsidRPr="00EB0A91">
        <w:rPr>
          <w:rFonts w:ascii="Arial" w:hAnsi="Arial" w:cs="Arial"/>
          <w:bCs/>
        </w:rPr>
        <w:fldChar w:fldCharType="end"/>
      </w:r>
    </w:p>
    <w:p w14:paraId="63B6AF89"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t>3.1- INDICAR A FORMA DE CONTRATAÇÃO:</w:t>
      </w:r>
    </w:p>
    <w:p w14:paraId="7279119A"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Contrato</w:t>
      </w:r>
    </w:p>
    <w:p w14:paraId="29A5444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x</w:t>
      </w:r>
      <w:r w:rsidRPr="00EB0A91">
        <w:rPr>
          <w:rFonts w:ascii="Arial" w:hAnsi="Arial" w:cs="Arial"/>
          <w:bCs/>
        </w:rPr>
        <w:t>) Aquisição imediata</w:t>
      </w:r>
    </w:p>
    <w:p w14:paraId="4439DB1F"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Emergencial</w:t>
      </w:r>
    </w:p>
    <w:p w14:paraId="7A9800FC" w14:textId="77777777" w:rsidR="00D16A29" w:rsidRPr="00EB0A91" w:rsidRDefault="00D16A29" w:rsidP="00D16A29">
      <w:pPr>
        <w:tabs>
          <w:tab w:val="left" w:pos="284"/>
        </w:tabs>
        <w:spacing w:after="0" w:line="360" w:lineRule="auto"/>
        <w:rPr>
          <w:rFonts w:ascii="Arial" w:hAnsi="Arial" w:cs="Arial"/>
          <w:bCs/>
        </w:rPr>
      </w:pPr>
    </w:p>
    <w:p w14:paraId="346AC3C0"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t>3.2- FUNDAMENTAÇÃO DA CONTRATAÇÃO</w:t>
      </w:r>
    </w:p>
    <w:p w14:paraId="7EE46E7E"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xml:space="preserve">(x) Esse processo está fundamentado em ETP, constante no processo. </w:t>
      </w:r>
    </w:p>
    <w:p w14:paraId="1C6FDE7F"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Outro – Especificar: </w:t>
      </w:r>
    </w:p>
    <w:p w14:paraId="0AB77865"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3B926E64"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lastRenderedPageBreak/>
        <w:t>3.3- ANÁLISE DOS RISCOS DA CONTRATAÇÃO </w:t>
      </w:r>
    </w:p>
    <w:p w14:paraId="7BA1D8E7"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não apresenta riscos.</w:t>
      </w:r>
    </w:p>
    <w:p w14:paraId="0B0B0950" w14:textId="77777777" w:rsidR="00D16A29"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x</w:t>
      </w:r>
      <w:r w:rsidRPr="00EB0A91">
        <w:rPr>
          <w:rFonts w:ascii="Arial" w:hAnsi="Arial" w:cs="Arial"/>
          <w:bCs/>
        </w:rPr>
        <w:t xml:space="preserve">) sim, qual (s)? </w:t>
      </w:r>
    </w:p>
    <w:p w14:paraId="4170EB0C" w14:textId="77777777" w:rsidR="00D16A29" w:rsidRDefault="00D16A29" w:rsidP="00D16A29">
      <w:pPr>
        <w:tabs>
          <w:tab w:val="left" w:pos="284"/>
        </w:tabs>
        <w:spacing w:after="0" w:line="360" w:lineRule="auto"/>
        <w:rPr>
          <w:rFonts w:ascii="Arial" w:hAnsi="Arial" w:cs="Arial"/>
          <w:bCs/>
        </w:rPr>
      </w:pPr>
    </w:p>
    <w:p w14:paraId="23F612EA" w14:textId="77777777" w:rsidR="00D16A29" w:rsidRDefault="00D16A29" w:rsidP="00D16A29">
      <w:pPr>
        <w:tabs>
          <w:tab w:val="left" w:pos="284"/>
        </w:tabs>
        <w:spacing w:after="0" w:line="360" w:lineRule="auto"/>
        <w:rPr>
          <w:rFonts w:ascii="Arial" w:hAnsi="Arial" w:cs="Arial"/>
          <w:bCs/>
        </w:rPr>
      </w:pPr>
    </w:p>
    <w:p w14:paraId="32404F89" w14:textId="77777777" w:rsidR="00D16A29" w:rsidRPr="00ED197B" w:rsidRDefault="00D16A29" w:rsidP="00D16A29">
      <w:pPr>
        <w:tabs>
          <w:tab w:val="left" w:pos="284"/>
        </w:tabs>
        <w:spacing w:after="0" w:line="276" w:lineRule="auto"/>
        <w:jc w:val="both"/>
        <w:rPr>
          <w:rFonts w:ascii="Arial" w:hAnsi="Arial" w:cs="Arial"/>
          <w:b/>
          <w:bCs/>
        </w:rPr>
      </w:pPr>
      <w:r w:rsidRPr="00ED197B">
        <w:rPr>
          <w:rFonts w:ascii="Arial" w:hAnsi="Arial" w:cs="Arial"/>
          <w:b/>
          <w:bCs/>
        </w:rPr>
        <w:t>RISCO 01</w:t>
      </w:r>
    </w:p>
    <w:p w14:paraId="6837FAE8" w14:textId="77777777" w:rsidR="00D16A29" w:rsidRDefault="00D16A29" w:rsidP="00D16A29">
      <w:pPr>
        <w:tabs>
          <w:tab w:val="left" w:pos="284"/>
        </w:tabs>
        <w:spacing w:after="0" w:line="276" w:lineRule="auto"/>
        <w:jc w:val="both"/>
        <w:rPr>
          <w:rFonts w:ascii="Arial" w:hAnsi="Arial" w:cs="Arial"/>
          <w:b/>
          <w:bCs/>
          <w:color w:val="000000"/>
        </w:rPr>
      </w:pPr>
      <w:r w:rsidRPr="00AF7DA9">
        <w:rPr>
          <w:rFonts w:ascii="Arial" w:hAnsi="Arial" w:cs="Arial"/>
          <w:b/>
          <w:bCs/>
          <w:color w:val="000000"/>
        </w:rPr>
        <w:t>Planejamento deficiente</w:t>
      </w:r>
    </w:p>
    <w:p w14:paraId="46A182B4"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Probabilidade:</w:t>
      </w:r>
      <w:r w:rsidRPr="00ED197B">
        <w:rPr>
          <w:rFonts w:ascii="Arial" w:hAnsi="Arial" w:cs="Arial"/>
        </w:rPr>
        <w:t xml:space="preserve"> Baixa</w:t>
      </w:r>
    </w:p>
    <w:p w14:paraId="3D2006DC"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Impacto:</w:t>
      </w:r>
      <w:r w:rsidRPr="00ED197B">
        <w:rPr>
          <w:rFonts w:ascii="Arial" w:hAnsi="Arial" w:cs="Arial"/>
        </w:rPr>
        <w:t xml:space="preserve"> Alto</w:t>
      </w:r>
    </w:p>
    <w:p w14:paraId="10B40D1A"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 xml:space="preserve">Dano: </w:t>
      </w:r>
      <w:r w:rsidRPr="00AF7DA9">
        <w:rPr>
          <w:rFonts w:ascii="Arial" w:hAnsi="Arial" w:cs="Arial"/>
          <w:sz w:val="22"/>
          <w:szCs w:val="22"/>
        </w:rPr>
        <w:t>O preju</w:t>
      </w:r>
      <w:r w:rsidRPr="00AF7DA9">
        <w:rPr>
          <w:rFonts w:ascii="Arial" w:hAnsi="Arial" w:cs="Arial" w:hint="eastAsia"/>
          <w:sz w:val="22"/>
          <w:szCs w:val="22"/>
        </w:rPr>
        <w:t>í</w:t>
      </w:r>
      <w:r w:rsidRPr="00AF7DA9">
        <w:rPr>
          <w:rFonts w:ascii="Arial" w:hAnsi="Arial" w:cs="Arial"/>
          <w:sz w:val="22"/>
          <w:szCs w:val="22"/>
        </w:rPr>
        <w:t>zo ao atendimento das demandas da secretaria Municipal de Turismo.</w:t>
      </w:r>
    </w:p>
    <w:p w14:paraId="6667567D"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Ação Preventiva:</w:t>
      </w:r>
      <w:r w:rsidRPr="00ED197B">
        <w:rPr>
          <w:rFonts w:ascii="Arial" w:hAnsi="Arial" w:cs="Arial"/>
          <w:sz w:val="22"/>
          <w:szCs w:val="22"/>
        </w:rPr>
        <w:t xml:space="preserve"> </w:t>
      </w:r>
      <w:r w:rsidRPr="00AF7DA9">
        <w:rPr>
          <w:rFonts w:ascii="Arial" w:hAnsi="Arial" w:cs="Arial"/>
        </w:rPr>
        <w:t>Realizar planejamento eficiente e quantificar</w:t>
      </w:r>
      <w:r>
        <w:rPr>
          <w:rFonts w:ascii="Arial" w:hAnsi="Arial" w:cs="Arial"/>
        </w:rPr>
        <w:t xml:space="preserve"> </w:t>
      </w:r>
      <w:r w:rsidRPr="00AF7DA9">
        <w:rPr>
          <w:rFonts w:ascii="Arial" w:hAnsi="Arial" w:cs="Arial"/>
        </w:rPr>
        <w:t>adequadamente o objeto conforme as necessidades</w:t>
      </w:r>
      <w:r>
        <w:rPr>
          <w:rFonts w:ascii="Arial" w:hAnsi="Arial" w:cs="Arial"/>
        </w:rPr>
        <w:t xml:space="preserve"> </w:t>
      </w:r>
      <w:r w:rsidRPr="00AF7DA9">
        <w:rPr>
          <w:rFonts w:ascii="Arial" w:hAnsi="Arial" w:cs="Arial"/>
          <w:sz w:val="22"/>
          <w:szCs w:val="22"/>
        </w:rPr>
        <w:t xml:space="preserve">de cada </w:t>
      </w:r>
      <w:r w:rsidRPr="00AF7DA9">
        <w:rPr>
          <w:rFonts w:ascii="Arial" w:hAnsi="Arial" w:cs="Arial" w:hint="eastAsia"/>
          <w:sz w:val="22"/>
          <w:szCs w:val="22"/>
        </w:rPr>
        <w:t>ó</w:t>
      </w:r>
      <w:r w:rsidRPr="00AF7DA9">
        <w:rPr>
          <w:rFonts w:ascii="Arial" w:hAnsi="Arial" w:cs="Arial"/>
          <w:sz w:val="22"/>
          <w:szCs w:val="22"/>
        </w:rPr>
        <w:t>rg</w:t>
      </w:r>
      <w:r w:rsidRPr="00AF7DA9">
        <w:rPr>
          <w:rFonts w:ascii="Arial" w:hAnsi="Arial" w:cs="Arial" w:hint="eastAsia"/>
          <w:sz w:val="22"/>
          <w:szCs w:val="22"/>
        </w:rPr>
        <w:t>ã</w:t>
      </w:r>
      <w:r w:rsidRPr="00AF7DA9">
        <w:rPr>
          <w:rFonts w:ascii="Arial" w:hAnsi="Arial" w:cs="Arial"/>
          <w:sz w:val="22"/>
          <w:szCs w:val="22"/>
        </w:rPr>
        <w:t>o.</w:t>
      </w:r>
    </w:p>
    <w:p w14:paraId="256DF485"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Responsável:</w:t>
      </w:r>
      <w:r w:rsidRPr="00ED197B">
        <w:rPr>
          <w:rFonts w:ascii="Arial" w:hAnsi="Arial" w:cs="Arial"/>
        </w:rPr>
        <w:t xml:space="preserve"> </w:t>
      </w:r>
      <w:r>
        <w:rPr>
          <w:rFonts w:ascii="Arial" w:hAnsi="Arial" w:cs="Arial"/>
        </w:rPr>
        <w:t>Secretaria</w:t>
      </w:r>
      <w:r w:rsidRPr="00ED197B">
        <w:rPr>
          <w:rFonts w:ascii="Arial" w:hAnsi="Arial" w:cs="Arial"/>
        </w:rPr>
        <w:t xml:space="preserve"> </w:t>
      </w:r>
      <w:r>
        <w:rPr>
          <w:rFonts w:ascii="Arial" w:hAnsi="Arial" w:cs="Arial"/>
        </w:rPr>
        <w:t>Municipal de Turismo e Cultura</w:t>
      </w:r>
    </w:p>
    <w:p w14:paraId="064A5681" w14:textId="77777777" w:rsidR="00D16A29" w:rsidRPr="00ED197B" w:rsidRDefault="00D16A29" w:rsidP="00D16A29">
      <w:pPr>
        <w:pStyle w:val="SemEspaamento"/>
        <w:spacing w:line="276" w:lineRule="auto"/>
        <w:jc w:val="both"/>
        <w:rPr>
          <w:rFonts w:ascii="Arial" w:hAnsi="Arial" w:cs="Arial"/>
        </w:rPr>
      </w:pPr>
    </w:p>
    <w:p w14:paraId="6CE55193" w14:textId="77777777" w:rsidR="00D16A29" w:rsidRPr="00ED197B" w:rsidRDefault="00D16A29" w:rsidP="00D16A29">
      <w:pPr>
        <w:pStyle w:val="SemEspaamento"/>
        <w:spacing w:line="276" w:lineRule="auto"/>
        <w:jc w:val="both"/>
        <w:rPr>
          <w:rFonts w:ascii="Arial" w:hAnsi="Arial" w:cs="Arial"/>
          <w:b/>
          <w:bCs/>
        </w:rPr>
      </w:pPr>
      <w:r w:rsidRPr="00ED197B">
        <w:rPr>
          <w:rFonts w:ascii="Arial" w:hAnsi="Arial" w:cs="Arial"/>
          <w:b/>
          <w:bCs/>
        </w:rPr>
        <w:t>RISCO 02</w:t>
      </w:r>
    </w:p>
    <w:p w14:paraId="347775E1" w14:textId="77777777" w:rsidR="00D16A29" w:rsidRDefault="00D16A29" w:rsidP="00D16A29">
      <w:pPr>
        <w:tabs>
          <w:tab w:val="left" w:pos="284"/>
        </w:tabs>
        <w:spacing w:after="0" w:line="276" w:lineRule="auto"/>
        <w:jc w:val="both"/>
        <w:rPr>
          <w:rFonts w:ascii="Arial" w:hAnsi="Arial" w:cs="Arial"/>
          <w:b/>
          <w:bCs/>
          <w:color w:val="000000"/>
        </w:rPr>
      </w:pPr>
      <w:r w:rsidRPr="00AF7DA9">
        <w:rPr>
          <w:rFonts w:ascii="Arial" w:hAnsi="Arial" w:cs="Arial"/>
          <w:b/>
          <w:bCs/>
          <w:color w:val="000000"/>
        </w:rPr>
        <w:t>Estimativa de preços inexequível</w:t>
      </w:r>
    </w:p>
    <w:p w14:paraId="65F20DC8"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Probabilidade:</w:t>
      </w:r>
      <w:r w:rsidRPr="00ED197B">
        <w:rPr>
          <w:rFonts w:ascii="Arial" w:hAnsi="Arial" w:cs="Arial"/>
        </w:rPr>
        <w:t xml:space="preserve"> </w:t>
      </w:r>
      <w:r>
        <w:rPr>
          <w:rFonts w:ascii="Arial" w:hAnsi="Arial" w:cs="Arial"/>
        </w:rPr>
        <w:t>Baixa</w:t>
      </w:r>
    </w:p>
    <w:p w14:paraId="120791B8"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Impacto:</w:t>
      </w:r>
      <w:r w:rsidRPr="00ED197B">
        <w:rPr>
          <w:rFonts w:ascii="Arial" w:hAnsi="Arial" w:cs="Arial"/>
        </w:rPr>
        <w:t xml:space="preserve"> </w:t>
      </w:r>
      <w:r>
        <w:rPr>
          <w:rFonts w:ascii="Arial" w:hAnsi="Arial" w:cs="Arial"/>
        </w:rPr>
        <w:t>Médio</w:t>
      </w:r>
    </w:p>
    <w:p w14:paraId="476DEE13"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 xml:space="preserve">Dano: </w:t>
      </w:r>
      <w:r w:rsidRPr="00AF7DA9">
        <w:rPr>
          <w:rFonts w:ascii="Arial" w:hAnsi="Arial" w:cs="Arial"/>
          <w:sz w:val="22"/>
          <w:szCs w:val="22"/>
        </w:rPr>
        <w:t>Superfaturamento ou preços muito baixos</w:t>
      </w:r>
    </w:p>
    <w:p w14:paraId="5F532B83"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Ação Preventiva:</w:t>
      </w:r>
      <w:r w:rsidRPr="00ED197B">
        <w:rPr>
          <w:rFonts w:ascii="Arial" w:hAnsi="Arial" w:cs="Arial"/>
          <w:sz w:val="22"/>
          <w:szCs w:val="22"/>
        </w:rPr>
        <w:t xml:space="preserve"> </w:t>
      </w:r>
      <w:r w:rsidRPr="00AF7DA9">
        <w:rPr>
          <w:rFonts w:ascii="Arial" w:hAnsi="Arial" w:cs="Arial"/>
          <w:sz w:val="22"/>
          <w:szCs w:val="22"/>
        </w:rPr>
        <w:t>Realizar ampla pesquisa de mercado e utilizar fontes oficiais (como o Painel de Preços do Governo Federal) para embasar o valor de referência.</w:t>
      </w:r>
    </w:p>
    <w:p w14:paraId="14B92DEA"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Responsável:</w:t>
      </w:r>
      <w:r w:rsidRPr="00ED197B">
        <w:rPr>
          <w:rFonts w:ascii="Arial" w:hAnsi="Arial" w:cs="Arial"/>
        </w:rPr>
        <w:t xml:space="preserve"> </w:t>
      </w:r>
      <w:r>
        <w:rPr>
          <w:rFonts w:ascii="Arial" w:hAnsi="Arial" w:cs="Arial"/>
        </w:rPr>
        <w:t>Secretaria</w:t>
      </w:r>
      <w:r w:rsidRPr="00ED197B">
        <w:rPr>
          <w:rFonts w:ascii="Arial" w:hAnsi="Arial" w:cs="Arial"/>
        </w:rPr>
        <w:t xml:space="preserve"> </w:t>
      </w:r>
      <w:r>
        <w:rPr>
          <w:rFonts w:ascii="Arial" w:hAnsi="Arial" w:cs="Arial"/>
        </w:rPr>
        <w:t>Municipal de Turismo e Cultura</w:t>
      </w:r>
    </w:p>
    <w:p w14:paraId="1F231E03" w14:textId="77777777" w:rsidR="00D16A29" w:rsidRPr="00ED197B" w:rsidRDefault="00D16A29" w:rsidP="00D16A29">
      <w:pPr>
        <w:tabs>
          <w:tab w:val="left" w:pos="284"/>
        </w:tabs>
        <w:spacing w:after="0" w:line="276" w:lineRule="auto"/>
        <w:jc w:val="both"/>
        <w:rPr>
          <w:rFonts w:ascii="Arial" w:hAnsi="Arial" w:cs="Arial"/>
        </w:rPr>
      </w:pPr>
    </w:p>
    <w:p w14:paraId="21430ED1" w14:textId="77777777" w:rsidR="00D16A29" w:rsidRPr="00ED197B" w:rsidRDefault="00D16A29" w:rsidP="00D16A29">
      <w:pPr>
        <w:pStyle w:val="SemEspaamento"/>
        <w:spacing w:line="276" w:lineRule="auto"/>
        <w:jc w:val="both"/>
        <w:rPr>
          <w:rFonts w:ascii="Arial" w:hAnsi="Arial" w:cs="Arial"/>
          <w:b/>
          <w:bCs/>
        </w:rPr>
      </w:pPr>
      <w:r w:rsidRPr="00ED197B">
        <w:rPr>
          <w:rFonts w:ascii="Arial" w:hAnsi="Arial" w:cs="Arial"/>
          <w:b/>
          <w:bCs/>
        </w:rPr>
        <w:t>RISCO 03</w:t>
      </w:r>
    </w:p>
    <w:p w14:paraId="249C2478"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 xml:space="preserve">Incapacidade de empresa vencedora em executar o contrato. </w:t>
      </w:r>
    </w:p>
    <w:p w14:paraId="152FE072"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Probabilidade:</w:t>
      </w:r>
      <w:r w:rsidRPr="00ED197B">
        <w:rPr>
          <w:rFonts w:ascii="Arial" w:hAnsi="Arial" w:cs="Arial"/>
        </w:rPr>
        <w:t xml:space="preserve"> Baixa</w:t>
      </w:r>
    </w:p>
    <w:p w14:paraId="68C22883" w14:textId="77777777" w:rsidR="00D16A29" w:rsidRPr="00ED197B" w:rsidRDefault="00D16A29" w:rsidP="00D16A29">
      <w:pPr>
        <w:tabs>
          <w:tab w:val="left" w:pos="284"/>
        </w:tabs>
        <w:spacing w:after="0" w:line="276" w:lineRule="auto"/>
        <w:jc w:val="both"/>
        <w:rPr>
          <w:rFonts w:ascii="Arial" w:hAnsi="Arial" w:cs="Arial"/>
        </w:rPr>
      </w:pPr>
      <w:r w:rsidRPr="00ED197B">
        <w:rPr>
          <w:rFonts w:ascii="Arial" w:hAnsi="Arial" w:cs="Arial"/>
          <w:b/>
          <w:bCs/>
        </w:rPr>
        <w:t>Impacto:</w:t>
      </w:r>
      <w:r w:rsidRPr="00ED197B">
        <w:rPr>
          <w:rFonts w:ascii="Arial" w:hAnsi="Arial" w:cs="Arial"/>
        </w:rPr>
        <w:t xml:space="preserve"> Alto</w:t>
      </w:r>
    </w:p>
    <w:p w14:paraId="7B992525"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 xml:space="preserve">Dano: </w:t>
      </w:r>
      <w:r w:rsidRPr="00ED197B">
        <w:rPr>
          <w:rFonts w:ascii="Arial" w:hAnsi="Arial" w:cs="Arial"/>
          <w:sz w:val="22"/>
          <w:szCs w:val="22"/>
        </w:rPr>
        <w:t xml:space="preserve">Atraso na execução do contrato </w:t>
      </w:r>
    </w:p>
    <w:p w14:paraId="3D32EA70" w14:textId="77777777" w:rsidR="00D16A29" w:rsidRPr="00ED197B" w:rsidRDefault="00D16A29" w:rsidP="00D16A29">
      <w:pPr>
        <w:pStyle w:val="Default"/>
        <w:spacing w:line="276" w:lineRule="auto"/>
        <w:jc w:val="both"/>
        <w:rPr>
          <w:rFonts w:ascii="Arial" w:hAnsi="Arial" w:cs="Arial"/>
          <w:sz w:val="22"/>
          <w:szCs w:val="22"/>
        </w:rPr>
      </w:pPr>
      <w:r w:rsidRPr="00ED197B">
        <w:rPr>
          <w:rFonts w:ascii="Arial" w:hAnsi="Arial" w:cs="Arial"/>
          <w:b/>
          <w:bCs/>
          <w:sz w:val="22"/>
          <w:szCs w:val="22"/>
        </w:rPr>
        <w:t>Ação Preventiva:</w:t>
      </w:r>
      <w:r w:rsidRPr="00ED197B">
        <w:rPr>
          <w:rFonts w:ascii="Arial" w:hAnsi="Arial" w:cs="Arial"/>
          <w:sz w:val="22"/>
          <w:szCs w:val="22"/>
        </w:rPr>
        <w:t xml:space="preserve"> Sanções e os requisitos de qualidade que sejam condizentes com a importância dos serviços a serem prestados. </w:t>
      </w:r>
    </w:p>
    <w:p w14:paraId="6558970A" w14:textId="77777777" w:rsidR="00D16A29" w:rsidRDefault="00D16A29" w:rsidP="00D16A29">
      <w:pPr>
        <w:tabs>
          <w:tab w:val="left" w:pos="284"/>
        </w:tabs>
        <w:spacing w:after="0" w:line="276" w:lineRule="auto"/>
        <w:jc w:val="both"/>
        <w:rPr>
          <w:rFonts w:ascii="Arial" w:hAnsi="Arial" w:cs="Arial"/>
        </w:rPr>
      </w:pPr>
      <w:r w:rsidRPr="00ED197B">
        <w:rPr>
          <w:rFonts w:ascii="Arial" w:hAnsi="Arial" w:cs="Arial"/>
          <w:b/>
          <w:bCs/>
        </w:rPr>
        <w:t>Responsável:</w:t>
      </w:r>
      <w:r w:rsidRPr="00ED197B">
        <w:rPr>
          <w:rFonts w:ascii="Arial" w:hAnsi="Arial" w:cs="Arial"/>
        </w:rPr>
        <w:t xml:space="preserve"> </w:t>
      </w:r>
      <w:r>
        <w:rPr>
          <w:rFonts w:ascii="Arial" w:hAnsi="Arial" w:cs="Arial"/>
        </w:rPr>
        <w:t>Secretaria</w:t>
      </w:r>
      <w:r w:rsidRPr="00ED197B">
        <w:rPr>
          <w:rFonts w:ascii="Arial" w:hAnsi="Arial" w:cs="Arial"/>
        </w:rPr>
        <w:t xml:space="preserve"> </w:t>
      </w:r>
      <w:r>
        <w:rPr>
          <w:rFonts w:ascii="Arial" w:hAnsi="Arial" w:cs="Arial"/>
        </w:rPr>
        <w:t>Municipal de Turismo e Cultura</w:t>
      </w:r>
    </w:p>
    <w:p w14:paraId="12A737FF" w14:textId="77777777" w:rsidR="00D16A29" w:rsidRPr="00EB0A91" w:rsidRDefault="00D16A29" w:rsidP="00D16A29">
      <w:pPr>
        <w:tabs>
          <w:tab w:val="left" w:pos="284"/>
        </w:tabs>
        <w:spacing w:after="0" w:line="360" w:lineRule="auto"/>
        <w:rPr>
          <w:rFonts w:ascii="Arial" w:hAnsi="Arial" w:cs="Arial"/>
          <w:bCs/>
        </w:rPr>
      </w:pPr>
    </w:p>
    <w:p w14:paraId="341BF18D"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t>3.4- O OBJETO POSSUI CRITÉRIOS DE INOVAÇÃO E/OU DESENVOLVIMENTO NACIONAL SUSTENTÁVEL? </w:t>
      </w:r>
    </w:p>
    <w:p w14:paraId="2F0E85BE"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x</w:t>
      </w:r>
      <w:r w:rsidRPr="00EB0A91">
        <w:rPr>
          <w:rFonts w:ascii="Arial" w:hAnsi="Arial" w:cs="Arial"/>
          <w:bCs/>
        </w:rPr>
        <w:t>) Sim () Não  </w:t>
      </w:r>
    </w:p>
    <w:p w14:paraId="5B2D837E" w14:textId="77777777" w:rsidR="00D16A29" w:rsidRDefault="00D16A29" w:rsidP="00D16A29">
      <w:pPr>
        <w:tabs>
          <w:tab w:val="left" w:pos="284"/>
        </w:tabs>
        <w:spacing w:after="0" w:line="360" w:lineRule="auto"/>
        <w:rPr>
          <w:rFonts w:ascii="Arial" w:hAnsi="Arial" w:cs="Arial"/>
          <w:bCs/>
        </w:rPr>
      </w:pPr>
      <w:r w:rsidRPr="00EB0A91">
        <w:rPr>
          <w:rFonts w:ascii="Arial" w:hAnsi="Arial" w:cs="Arial"/>
          <w:bCs/>
        </w:rPr>
        <w:t xml:space="preserve">Se sim, qual (s)? </w:t>
      </w:r>
    </w:p>
    <w:p w14:paraId="7C1A5ED3" w14:textId="77777777" w:rsidR="00D16A29" w:rsidRPr="009D6A04" w:rsidRDefault="00D16A29" w:rsidP="00C577FD">
      <w:pPr>
        <w:numPr>
          <w:ilvl w:val="0"/>
          <w:numId w:val="29"/>
        </w:numPr>
        <w:tabs>
          <w:tab w:val="left" w:pos="284"/>
        </w:tabs>
        <w:spacing w:after="0" w:line="360" w:lineRule="auto"/>
        <w:jc w:val="both"/>
        <w:rPr>
          <w:rFonts w:ascii="Arial" w:hAnsi="Arial" w:cs="Arial"/>
          <w:bCs/>
        </w:rPr>
      </w:pPr>
      <w:r w:rsidRPr="009D6A04">
        <w:rPr>
          <w:rFonts w:ascii="Arial" w:hAnsi="Arial" w:cs="Arial"/>
          <w:b/>
          <w:bCs/>
        </w:rPr>
        <w:t>Normas da Autoridade Marítima (NORMAMs):</w:t>
      </w:r>
      <w:r w:rsidRPr="009D6A04">
        <w:rPr>
          <w:rFonts w:ascii="Arial" w:hAnsi="Arial" w:cs="Arial"/>
          <w:bCs/>
        </w:rPr>
        <w:t xml:space="preserve"> As normas da Marinha do Brasil, como a NORMAM-03/DPC, focam primariamente na segurança do tráfego aquaviário e salvaguarda da vida humana, e na prevenção da poluição ambiental por parte de embarcações. A conformidade com </w:t>
      </w:r>
      <w:r w:rsidRPr="009D6A04">
        <w:rPr>
          <w:rFonts w:ascii="Arial" w:hAnsi="Arial" w:cs="Arial"/>
          <w:bCs/>
        </w:rPr>
        <w:lastRenderedPageBreak/>
        <w:t>essas normas é obrigatória e pode ser complementada por práticas sustentáveis por parte dos fabricantes.</w:t>
      </w:r>
    </w:p>
    <w:p w14:paraId="1AB4ADA1" w14:textId="77777777" w:rsidR="00D16A29" w:rsidRPr="00EB0A91" w:rsidRDefault="00D16A29" w:rsidP="00D16A29">
      <w:pPr>
        <w:tabs>
          <w:tab w:val="left" w:pos="284"/>
        </w:tabs>
        <w:spacing w:after="0" w:line="360" w:lineRule="auto"/>
        <w:rPr>
          <w:rFonts w:ascii="Arial" w:hAnsi="Arial" w:cs="Arial"/>
          <w:bCs/>
        </w:rPr>
      </w:pPr>
    </w:p>
    <w:p w14:paraId="2075BF66"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t>3.5- FORMAÇÃO DE PREÇOS</w:t>
      </w:r>
    </w:p>
    <w:p w14:paraId="603C7196" w14:textId="77777777" w:rsidR="00D16A29" w:rsidRPr="00EB0A91" w:rsidRDefault="00D16A29" w:rsidP="00D16A29">
      <w:pPr>
        <w:tabs>
          <w:tab w:val="left" w:pos="284"/>
        </w:tabs>
        <w:spacing w:after="0" w:line="360" w:lineRule="auto"/>
        <w:jc w:val="both"/>
        <w:rPr>
          <w:rFonts w:ascii="Arial" w:hAnsi="Arial" w:cs="Arial"/>
          <w:bCs/>
        </w:rPr>
      </w:pPr>
      <w:r w:rsidRPr="0009391A">
        <w:rPr>
          <w:rFonts w:ascii="Arial" w:hAnsi="Arial" w:cs="Arial"/>
          <w:b/>
          <w:bCs/>
        </w:rPr>
        <w:t>3.5.1- Critério de escolha dos fornecedores para formação de preços:</w:t>
      </w:r>
      <w:r>
        <w:rPr>
          <w:rFonts w:ascii="Arial" w:hAnsi="Arial" w:cs="Arial"/>
          <w:bCs/>
        </w:rPr>
        <w:t xml:space="preserve"> Em contratações similares, como parâmetro de preço, mediante a solicitação de orçamentos diretos com fornecedores. </w:t>
      </w:r>
    </w:p>
    <w:p w14:paraId="09DE76EA"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Cs/>
        </w:rPr>
        <w:t> </w:t>
      </w:r>
    </w:p>
    <w:p w14:paraId="3684A64E"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
          <w:bCs/>
        </w:rPr>
        <w:t xml:space="preserve">3.6- DESCRIÇÃO DO OBJETO: </w:t>
      </w:r>
      <w:r w:rsidRPr="00EB0A91">
        <w:rPr>
          <w:rFonts w:ascii="Arial" w:hAnsi="Arial" w:cs="Arial"/>
          <w:bCs/>
        </w:rPr>
        <w:fldChar w:fldCharType="begin"/>
      </w:r>
      <w:r w:rsidRPr="00EB0A91">
        <w:rPr>
          <w:rFonts w:ascii="Arial" w:hAnsi="Arial" w:cs="Arial"/>
          <w:bCs/>
        </w:rPr>
        <w:instrText xml:space="preserve"> MERGEFIELD  Objeto </w:instrText>
      </w:r>
      <w:r w:rsidRPr="00EB0A91">
        <w:rPr>
          <w:rFonts w:ascii="Arial" w:hAnsi="Arial" w:cs="Arial"/>
          <w:bCs/>
        </w:rPr>
        <w:fldChar w:fldCharType="separate"/>
      </w:r>
      <w:r w:rsidRPr="00EB0A91">
        <w:rPr>
          <w:rFonts w:ascii="Arial" w:hAnsi="Arial" w:cs="Arial"/>
          <w:bCs/>
          <w:noProof/>
        </w:rPr>
        <w:t>Aquisição de boias de poita arinque, corda, âncora, para a praia da Ilha do Ponciano.</w:t>
      </w:r>
      <w:r w:rsidRPr="00EB0A91">
        <w:rPr>
          <w:rFonts w:ascii="Arial" w:hAnsi="Arial" w:cs="Arial"/>
          <w:bCs/>
        </w:rPr>
        <w:fldChar w:fldCharType="end"/>
      </w:r>
      <w:r w:rsidRPr="00EB0A91">
        <w:rPr>
          <w:rFonts w:ascii="Arial" w:hAnsi="Arial" w:cs="Arial"/>
          <w:bCs/>
        </w:rPr>
        <w:fldChar w:fldCharType="begin"/>
      </w:r>
      <w:r w:rsidRPr="00EB0A91">
        <w:rPr>
          <w:rFonts w:ascii="Arial" w:hAnsi="Arial" w:cs="Arial"/>
          <w:bCs/>
        </w:rPr>
        <w:instrText xml:space="preserve"> MERGEFIELD  Relacao_Itens </w:instrText>
      </w:r>
      <w:r w:rsidRPr="00EB0A91">
        <w:rPr>
          <w:rFonts w:ascii="Arial" w:hAnsi="Arial" w:cs="Arial"/>
          <w:bCs/>
        </w:rPr>
        <w:fldChar w:fldCharType="separate"/>
      </w:r>
    </w:p>
    <w:tbl>
      <w:tblPr>
        <w:tblStyle w:val="TabelacomGrelha"/>
        <w:tblW w:w="9773" w:type="dxa"/>
        <w:tblLook w:val="04A0" w:firstRow="1" w:lastRow="0" w:firstColumn="1" w:lastColumn="0" w:noHBand="0" w:noVBand="1"/>
      </w:tblPr>
      <w:tblGrid>
        <w:gridCol w:w="681"/>
        <w:gridCol w:w="926"/>
        <w:gridCol w:w="1219"/>
        <w:gridCol w:w="1418"/>
        <w:gridCol w:w="1275"/>
        <w:gridCol w:w="1427"/>
        <w:gridCol w:w="1270"/>
        <w:gridCol w:w="1557"/>
      </w:tblGrid>
      <w:tr w:rsidR="001866A8" w:rsidRPr="00EB0A91" w14:paraId="29C56EAD" w14:textId="77777777" w:rsidTr="001866A8">
        <w:tc>
          <w:tcPr>
            <w:tcW w:w="679" w:type="dxa"/>
            <w:vAlign w:val="center"/>
          </w:tcPr>
          <w:p w14:paraId="19ECDA20"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Lote</w:t>
            </w:r>
          </w:p>
        </w:tc>
        <w:tc>
          <w:tcPr>
            <w:tcW w:w="925" w:type="dxa"/>
            <w:vAlign w:val="center"/>
          </w:tcPr>
          <w:p w14:paraId="2E78C4A9"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Ordem</w:t>
            </w:r>
          </w:p>
        </w:tc>
        <w:tc>
          <w:tcPr>
            <w:tcW w:w="1221" w:type="dxa"/>
            <w:vAlign w:val="center"/>
          </w:tcPr>
          <w:p w14:paraId="6A1D425C"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Cod. Item</w:t>
            </w:r>
          </w:p>
        </w:tc>
        <w:tc>
          <w:tcPr>
            <w:tcW w:w="1418" w:type="dxa"/>
            <w:vAlign w:val="center"/>
          </w:tcPr>
          <w:p w14:paraId="7F87C1BF"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Descrição</w:t>
            </w:r>
          </w:p>
        </w:tc>
        <w:tc>
          <w:tcPr>
            <w:tcW w:w="1276" w:type="dxa"/>
            <w:vAlign w:val="center"/>
          </w:tcPr>
          <w:p w14:paraId="1620C608"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Unidade</w:t>
            </w:r>
          </w:p>
        </w:tc>
        <w:tc>
          <w:tcPr>
            <w:tcW w:w="1423" w:type="dxa"/>
            <w:vAlign w:val="center"/>
          </w:tcPr>
          <w:p w14:paraId="0259EE50"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Quantidade</w:t>
            </w:r>
          </w:p>
        </w:tc>
        <w:tc>
          <w:tcPr>
            <w:tcW w:w="1272" w:type="dxa"/>
            <w:vAlign w:val="center"/>
          </w:tcPr>
          <w:p w14:paraId="4F181887"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Valor Unit.</w:t>
            </w:r>
          </w:p>
        </w:tc>
        <w:tc>
          <w:tcPr>
            <w:tcW w:w="1559" w:type="dxa"/>
            <w:vAlign w:val="center"/>
          </w:tcPr>
          <w:p w14:paraId="6A71C5FD"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Valor Total</w:t>
            </w:r>
          </w:p>
        </w:tc>
      </w:tr>
      <w:tr w:rsidR="001866A8" w:rsidRPr="00EB0A91" w14:paraId="2922D2A9" w14:textId="77777777" w:rsidTr="001866A8">
        <w:tc>
          <w:tcPr>
            <w:tcW w:w="679" w:type="dxa"/>
            <w:vAlign w:val="center"/>
          </w:tcPr>
          <w:p w14:paraId="1633AEAE"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925" w:type="dxa"/>
            <w:vAlign w:val="center"/>
          </w:tcPr>
          <w:p w14:paraId="57C0F5CB"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221" w:type="dxa"/>
            <w:vAlign w:val="center"/>
          </w:tcPr>
          <w:p w14:paraId="20A24982"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33250</w:t>
            </w:r>
          </w:p>
        </w:tc>
        <w:tc>
          <w:tcPr>
            <w:tcW w:w="1418" w:type="dxa"/>
            <w:vAlign w:val="center"/>
          </w:tcPr>
          <w:p w14:paraId="0CEAD520" w14:textId="77777777" w:rsidR="00D16A29" w:rsidRPr="00EB0A91" w:rsidRDefault="00D16A29" w:rsidP="00625044">
            <w:pPr>
              <w:pStyle w:val="SemEspaamento"/>
              <w:spacing w:line="360" w:lineRule="auto"/>
              <w:jc w:val="both"/>
              <w:rPr>
                <w:rFonts w:ascii="Arial" w:hAnsi="Arial" w:cs="Arial"/>
                <w:bCs/>
              </w:rPr>
            </w:pPr>
            <w:r w:rsidRPr="00EB0A91">
              <w:rPr>
                <w:rFonts w:ascii="Arial" w:hAnsi="Arial" w:cs="Arial"/>
                <w:bCs/>
              </w:rPr>
              <w:t>BOIA DE POITA ARINQUE ESFERICA</w:t>
            </w:r>
          </w:p>
        </w:tc>
        <w:tc>
          <w:tcPr>
            <w:tcW w:w="1276" w:type="dxa"/>
            <w:vAlign w:val="center"/>
          </w:tcPr>
          <w:p w14:paraId="27FED863"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UND</w:t>
            </w:r>
          </w:p>
        </w:tc>
        <w:tc>
          <w:tcPr>
            <w:tcW w:w="1423" w:type="dxa"/>
            <w:vAlign w:val="center"/>
          </w:tcPr>
          <w:p w14:paraId="76C0046F"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50</w:t>
            </w:r>
          </w:p>
        </w:tc>
        <w:tc>
          <w:tcPr>
            <w:tcW w:w="1272" w:type="dxa"/>
            <w:vAlign w:val="center"/>
          </w:tcPr>
          <w:p w14:paraId="3F77188D"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R$ 138,35</w:t>
            </w:r>
          </w:p>
        </w:tc>
        <w:tc>
          <w:tcPr>
            <w:tcW w:w="1559" w:type="dxa"/>
            <w:vAlign w:val="center"/>
          </w:tcPr>
          <w:p w14:paraId="56F5A75F"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R$ 6.917,50</w:t>
            </w:r>
          </w:p>
        </w:tc>
      </w:tr>
      <w:tr w:rsidR="001866A8" w:rsidRPr="00EB0A91" w14:paraId="21E3FFA5" w14:textId="77777777" w:rsidTr="001866A8">
        <w:tc>
          <w:tcPr>
            <w:tcW w:w="679" w:type="dxa"/>
            <w:vAlign w:val="center"/>
          </w:tcPr>
          <w:p w14:paraId="37F86D7E"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2</w:t>
            </w:r>
          </w:p>
        </w:tc>
        <w:tc>
          <w:tcPr>
            <w:tcW w:w="925" w:type="dxa"/>
            <w:vAlign w:val="center"/>
          </w:tcPr>
          <w:p w14:paraId="508D5B48"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221" w:type="dxa"/>
            <w:vAlign w:val="center"/>
          </w:tcPr>
          <w:p w14:paraId="59F3B132"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33251</w:t>
            </w:r>
          </w:p>
        </w:tc>
        <w:tc>
          <w:tcPr>
            <w:tcW w:w="1418" w:type="dxa"/>
            <w:vAlign w:val="center"/>
          </w:tcPr>
          <w:p w14:paraId="74E1B569" w14:textId="77777777" w:rsidR="00D16A29" w:rsidRPr="00EB0A91" w:rsidRDefault="00D16A29" w:rsidP="00625044">
            <w:pPr>
              <w:pStyle w:val="SemEspaamento"/>
              <w:spacing w:line="360" w:lineRule="auto"/>
              <w:jc w:val="both"/>
              <w:rPr>
                <w:rFonts w:ascii="Arial" w:hAnsi="Arial" w:cs="Arial"/>
                <w:bCs/>
              </w:rPr>
            </w:pPr>
            <w:r w:rsidRPr="00EB0A91">
              <w:rPr>
                <w:rFonts w:ascii="Arial" w:hAnsi="Arial" w:cs="Arial"/>
                <w:bCs/>
              </w:rPr>
              <w:t>CORDA TORCIDA PE 12MM AZUL</w:t>
            </w:r>
          </w:p>
        </w:tc>
        <w:tc>
          <w:tcPr>
            <w:tcW w:w="1276" w:type="dxa"/>
            <w:vAlign w:val="center"/>
          </w:tcPr>
          <w:p w14:paraId="11F96CB7"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MT</w:t>
            </w:r>
          </w:p>
        </w:tc>
        <w:tc>
          <w:tcPr>
            <w:tcW w:w="1423" w:type="dxa"/>
            <w:vAlign w:val="center"/>
          </w:tcPr>
          <w:p w14:paraId="28CC6DCA"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880</w:t>
            </w:r>
          </w:p>
        </w:tc>
        <w:tc>
          <w:tcPr>
            <w:tcW w:w="1272" w:type="dxa"/>
            <w:vAlign w:val="center"/>
          </w:tcPr>
          <w:p w14:paraId="459CB8E5"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R$ 54,99</w:t>
            </w:r>
          </w:p>
        </w:tc>
        <w:tc>
          <w:tcPr>
            <w:tcW w:w="1559" w:type="dxa"/>
            <w:vAlign w:val="center"/>
          </w:tcPr>
          <w:p w14:paraId="286E1337"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R$ 48.391,20</w:t>
            </w:r>
          </w:p>
        </w:tc>
      </w:tr>
      <w:tr w:rsidR="001866A8" w:rsidRPr="00EB0A91" w14:paraId="76B63A71" w14:textId="77777777" w:rsidTr="001866A8">
        <w:tc>
          <w:tcPr>
            <w:tcW w:w="679" w:type="dxa"/>
            <w:vAlign w:val="center"/>
          </w:tcPr>
          <w:p w14:paraId="42D32E8A"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w:t>
            </w:r>
          </w:p>
        </w:tc>
        <w:tc>
          <w:tcPr>
            <w:tcW w:w="925" w:type="dxa"/>
            <w:vAlign w:val="center"/>
          </w:tcPr>
          <w:p w14:paraId="3AAD368E"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221" w:type="dxa"/>
            <w:vAlign w:val="center"/>
          </w:tcPr>
          <w:p w14:paraId="2212B7EF"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33252</w:t>
            </w:r>
          </w:p>
        </w:tc>
        <w:tc>
          <w:tcPr>
            <w:tcW w:w="1418" w:type="dxa"/>
            <w:vAlign w:val="center"/>
          </w:tcPr>
          <w:p w14:paraId="43271734"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ANCORDA MODELO BRUCE</w:t>
            </w:r>
          </w:p>
        </w:tc>
        <w:tc>
          <w:tcPr>
            <w:tcW w:w="1276" w:type="dxa"/>
            <w:vAlign w:val="center"/>
          </w:tcPr>
          <w:p w14:paraId="4DB1F564"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UND</w:t>
            </w:r>
          </w:p>
        </w:tc>
        <w:tc>
          <w:tcPr>
            <w:tcW w:w="1423" w:type="dxa"/>
            <w:vAlign w:val="center"/>
          </w:tcPr>
          <w:p w14:paraId="3F1FCC74"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15</w:t>
            </w:r>
          </w:p>
        </w:tc>
        <w:tc>
          <w:tcPr>
            <w:tcW w:w="1272" w:type="dxa"/>
            <w:vAlign w:val="center"/>
          </w:tcPr>
          <w:p w14:paraId="41F350C9"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R$ 453,83</w:t>
            </w:r>
          </w:p>
        </w:tc>
        <w:tc>
          <w:tcPr>
            <w:tcW w:w="1559" w:type="dxa"/>
            <w:vAlign w:val="center"/>
          </w:tcPr>
          <w:p w14:paraId="2E6F1646"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R$ 6.807,45</w:t>
            </w:r>
          </w:p>
        </w:tc>
      </w:tr>
    </w:tbl>
    <w:p w14:paraId="47ECF809"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Cs/>
        </w:rPr>
        <w:fldChar w:fldCharType="end"/>
      </w:r>
    </w:p>
    <w:p w14:paraId="68F45C31" w14:textId="77777777" w:rsidR="00D16A29" w:rsidRPr="00EB0A91" w:rsidRDefault="00D16A29" w:rsidP="00D16A29">
      <w:pPr>
        <w:pStyle w:val="Ttulo1"/>
        <w:rPr>
          <w:rFonts w:cs="Arial"/>
          <w:bCs/>
          <w:szCs w:val="22"/>
        </w:rPr>
      </w:pPr>
      <w:r w:rsidRPr="00EB0A91">
        <w:rPr>
          <w:rFonts w:cs="Arial"/>
          <w:bCs/>
          <w:szCs w:val="22"/>
        </w:rPr>
        <w:t>3.7- MEMORIAL DOS ITENS</w:t>
      </w:r>
      <w:r w:rsidRPr="00EB0A91">
        <w:rPr>
          <w:rFonts w:eastAsiaTheme="majorEastAsia" w:cs="Arial"/>
          <w:bCs/>
          <w:sz w:val="20"/>
          <w:szCs w:val="32"/>
        </w:rPr>
        <w:fldChar w:fldCharType="begin"/>
      </w:r>
      <w:r w:rsidRPr="00EB0A91">
        <w:rPr>
          <w:rFonts w:cs="Arial"/>
          <w:bCs/>
        </w:rPr>
        <w:instrText xml:space="preserve"> MERGEFIELD  Memorial_Itens </w:instrText>
      </w:r>
      <w:r w:rsidRPr="00EB0A91">
        <w:rPr>
          <w:rFonts w:eastAsiaTheme="majorEastAsia" w:cs="Arial"/>
          <w:bCs/>
          <w:sz w:val="20"/>
          <w:szCs w:val="32"/>
        </w:rPr>
        <w:fldChar w:fldCharType="separate"/>
      </w:r>
    </w:p>
    <w:tbl>
      <w:tblPr>
        <w:tblStyle w:val="TabelacomGrelha"/>
        <w:tblW w:w="9631" w:type="dxa"/>
        <w:tblLook w:val="04A0" w:firstRow="1" w:lastRow="0" w:firstColumn="1" w:lastColumn="0" w:noHBand="0" w:noVBand="1"/>
      </w:tblPr>
      <w:tblGrid>
        <w:gridCol w:w="681"/>
        <w:gridCol w:w="926"/>
        <w:gridCol w:w="1222"/>
        <w:gridCol w:w="6802"/>
      </w:tblGrid>
      <w:tr w:rsidR="00D16A29" w:rsidRPr="00EB0A91" w14:paraId="148170D0" w14:textId="77777777" w:rsidTr="001866A8">
        <w:tc>
          <w:tcPr>
            <w:tcW w:w="679" w:type="dxa"/>
            <w:vAlign w:val="center"/>
          </w:tcPr>
          <w:p w14:paraId="0181A55D"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Lote</w:t>
            </w:r>
          </w:p>
        </w:tc>
        <w:tc>
          <w:tcPr>
            <w:tcW w:w="925" w:type="dxa"/>
            <w:vAlign w:val="center"/>
          </w:tcPr>
          <w:p w14:paraId="65B180ED"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Ordem</w:t>
            </w:r>
          </w:p>
        </w:tc>
        <w:tc>
          <w:tcPr>
            <w:tcW w:w="1223" w:type="dxa"/>
            <w:vAlign w:val="center"/>
          </w:tcPr>
          <w:p w14:paraId="65AC0160"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Cod. Item</w:t>
            </w:r>
          </w:p>
        </w:tc>
        <w:tc>
          <w:tcPr>
            <w:tcW w:w="6804" w:type="dxa"/>
          </w:tcPr>
          <w:p w14:paraId="12BDC028"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Descrição</w:t>
            </w:r>
          </w:p>
        </w:tc>
      </w:tr>
      <w:tr w:rsidR="00D16A29" w:rsidRPr="00EB0A91" w14:paraId="1CC8168B" w14:textId="77777777" w:rsidTr="001866A8">
        <w:tc>
          <w:tcPr>
            <w:tcW w:w="679" w:type="dxa"/>
            <w:vAlign w:val="center"/>
          </w:tcPr>
          <w:p w14:paraId="44D18A78"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925" w:type="dxa"/>
            <w:vAlign w:val="center"/>
          </w:tcPr>
          <w:p w14:paraId="35B9EC32"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223" w:type="dxa"/>
            <w:vAlign w:val="center"/>
          </w:tcPr>
          <w:p w14:paraId="38A70265"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33250</w:t>
            </w:r>
          </w:p>
        </w:tc>
        <w:tc>
          <w:tcPr>
            <w:tcW w:w="6804" w:type="dxa"/>
          </w:tcPr>
          <w:p w14:paraId="7A13BA6C" w14:textId="77777777" w:rsidR="00D16A29" w:rsidRPr="001F0E9F" w:rsidRDefault="00D16A29" w:rsidP="00625044">
            <w:pPr>
              <w:spacing w:line="360" w:lineRule="auto"/>
              <w:jc w:val="center"/>
              <w:rPr>
                <w:rFonts w:ascii="Arial" w:hAnsi="Arial" w:cs="Arial"/>
                <w:b/>
                <w:color w:val="000000"/>
                <w:lang w:eastAsia="pt-BR"/>
              </w:rPr>
            </w:pPr>
            <w:r w:rsidRPr="001F0E9F">
              <w:rPr>
                <w:rFonts w:ascii="Arial" w:hAnsi="Arial" w:cs="Arial"/>
                <w:b/>
                <w:bCs/>
              </w:rPr>
              <w:t>BOIA DE POITA ARINQUE ESFERICA</w:t>
            </w:r>
          </w:p>
          <w:p w14:paraId="61E3CA5A" w14:textId="77777777" w:rsidR="00D16A29" w:rsidRDefault="00D16A29" w:rsidP="00625044">
            <w:pPr>
              <w:spacing w:line="360" w:lineRule="auto"/>
              <w:rPr>
                <w:rFonts w:ascii="Arial" w:hAnsi="Arial" w:cs="Arial"/>
                <w:color w:val="000000"/>
                <w:lang w:eastAsia="pt-BR"/>
              </w:rPr>
            </w:pPr>
            <w:r w:rsidRPr="00EE270D">
              <w:rPr>
                <w:rFonts w:ascii="Arial" w:hAnsi="Arial" w:cs="Arial"/>
                <w:color w:val="000000"/>
                <w:lang w:eastAsia="pt-BR"/>
              </w:rPr>
              <w:t xml:space="preserve">BOIA DE POITA </w:t>
            </w:r>
            <w:r w:rsidRPr="003E2558">
              <w:rPr>
                <w:rFonts w:ascii="Arial" w:hAnsi="Arial" w:cs="Arial"/>
                <w:color w:val="000000"/>
                <w:lang w:eastAsia="pt-BR"/>
              </w:rPr>
              <w:t>ARINQUE ESFERICA, em polietileno rotomoldado, media densidade, aditivado contra raios UV, fabricado em uma única peça, sem soldas ou emendas. COR LARANJA, DIÂMETRO 300MM</w:t>
            </w:r>
          </w:p>
          <w:p w14:paraId="7AD6C81E" w14:textId="77777777" w:rsidR="00D16A29" w:rsidRPr="00EB0A91" w:rsidRDefault="00D16A29" w:rsidP="00625044">
            <w:pPr>
              <w:pStyle w:val="SemEspaamento"/>
              <w:spacing w:line="360" w:lineRule="auto"/>
              <w:jc w:val="center"/>
              <w:rPr>
                <w:rFonts w:ascii="Arial" w:hAnsi="Arial" w:cs="Arial"/>
                <w:bCs/>
              </w:rPr>
            </w:pPr>
            <w:r w:rsidRPr="002116F0">
              <w:rPr>
                <w:rFonts w:ascii="Arial" w:eastAsia="Times New Roman" w:hAnsi="Arial" w:cs="Arial"/>
                <w:noProof/>
                <w:color w:val="000000"/>
                <w:lang w:eastAsia="pt-BR"/>
              </w:rPr>
              <w:lastRenderedPageBreak/>
              <w:drawing>
                <wp:inline distT="0" distB="0" distL="0" distR="0" wp14:anchorId="150DDFA6" wp14:editId="5049A2FE">
                  <wp:extent cx="2981325" cy="17716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1325" cy="1771650"/>
                          </a:xfrm>
                          <a:prstGeom prst="rect">
                            <a:avLst/>
                          </a:prstGeom>
                          <a:noFill/>
                          <a:ln>
                            <a:noFill/>
                          </a:ln>
                        </pic:spPr>
                      </pic:pic>
                    </a:graphicData>
                  </a:graphic>
                </wp:inline>
              </w:drawing>
            </w:r>
          </w:p>
        </w:tc>
      </w:tr>
      <w:tr w:rsidR="00D16A29" w:rsidRPr="00EB0A91" w14:paraId="5B0DA0D7" w14:textId="77777777" w:rsidTr="001866A8">
        <w:tc>
          <w:tcPr>
            <w:tcW w:w="679" w:type="dxa"/>
            <w:vAlign w:val="center"/>
          </w:tcPr>
          <w:p w14:paraId="43159ED9"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lastRenderedPageBreak/>
              <w:t>2</w:t>
            </w:r>
          </w:p>
        </w:tc>
        <w:tc>
          <w:tcPr>
            <w:tcW w:w="925" w:type="dxa"/>
            <w:vAlign w:val="center"/>
          </w:tcPr>
          <w:p w14:paraId="2F7BC832"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223" w:type="dxa"/>
            <w:vAlign w:val="center"/>
          </w:tcPr>
          <w:p w14:paraId="3ABBE614"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33251</w:t>
            </w:r>
          </w:p>
        </w:tc>
        <w:tc>
          <w:tcPr>
            <w:tcW w:w="6804" w:type="dxa"/>
          </w:tcPr>
          <w:p w14:paraId="557664C8" w14:textId="77777777" w:rsidR="00D16A29" w:rsidRPr="001F0E9F" w:rsidRDefault="00D16A29" w:rsidP="00625044">
            <w:pPr>
              <w:spacing w:line="360" w:lineRule="auto"/>
              <w:jc w:val="center"/>
              <w:rPr>
                <w:rFonts w:ascii="Arial" w:hAnsi="Arial" w:cs="Arial"/>
                <w:b/>
                <w:lang w:eastAsia="pt-BR"/>
              </w:rPr>
            </w:pPr>
            <w:r w:rsidRPr="001F0E9F">
              <w:rPr>
                <w:rFonts w:ascii="Arial" w:hAnsi="Arial" w:cs="Arial"/>
                <w:b/>
                <w:bCs/>
              </w:rPr>
              <w:t>CORDA TORCIDA PE 12MM AZUL</w:t>
            </w:r>
          </w:p>
          <w:p w14:paraId="3A052C7D" w14:textId="77777777" w:rsidR="00D16A29" w:rsidRDefault="00D16A29" w:rsidP="00625044">
            <w:pPr>
              <w:spacing w:line="360" w:lineRule="auto"/>
              <w:rPr>
                <w:rFonts w:ascii="Arial" w:hAnsi="Arial" w:cs="Arial"/>
                <w:color w:val="000000"/>
                <w:lang w:eastAsia="pt-BR"/>
              </w:rPr>
            </w:pPr>
            <w:r w:rsidRPr="003E2558">
              <w:rPr>
                <w:rFonts w:ascii="Arial" w:hAnsi="Arial" w:cs="Arial"/>
                <w:color w:val="000000"/>
                <w:lang w:eastAsia="pt-BR"/>
              </w:rPr>
              <w:t>CORDA TORCIDA PE 12MM AZUL VIRGEM COM 220M</w:t>
            </w:r>
          </w:p>
          <w:p w14:paraId="73889D76" w14:textId="77777777" w:rsidR="00D16A29" w:rsidRPr="00EB0A91" w:rsidRDefault="00D16A29" w:rsidP="00625044">
            <w:pPr>
              <w:pStyle w:val="SemEspaamento"/>
              <w:spacing w:line="360" w:lineRule="auto"/>
              <w:jc w:val="center"/>
              <w:rPr>
                <w:rFonts w:ascii="Arial" w:hAnsi="Arial" w:cs="Arial"/>
                <w:bCs/>
              </w:rPr>
            </w:pPr>
            <w:r w:rsidRPr="002116F0">
              <w:rPr>
                <w:rFonts w:ascii="Arial" w:eastAsia="Times New Roman" w:hAnsi="Arial" w:cs="Arial"/>
                <w:noProof/>
                <w:color w:val="000000"/>
                <w:lang w:eastAsia="pt-BR"/>
              </w:rPr>
              <w:drawing>
                <wp:inline distT="0" distB="0" distL="0" distR="0" wp14:anchorId="33FED340" wp14:editId="51FB0415">
                  <wp:extent cx="2324100" cy="212407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24100" cy="2124075"/>
                          </a:xfrm>
                          <a:prstGeom prst="rect">
                            <a:avLst/>
                          </a:prstGeom>
                          <a:noFill/>
                          <a:ln>
                            <a:noFill/>
                          </a:ln>
                        </pic:spPr>
                      </pic:pic>
                    </a:graphicData>
                  </a:graphic>
                </wp:inline>
              </w:drawing>
            </w:r>
          </w:p>
        </w:tc>
      </w:tr>
      <w:tr w:rsidR="00D16A29" w:rsidRPr="00EB0A91" w14:paraId="0EF72EE1" w14:textId="77777777" w:rsidTr="001866A8">
        <w:tc>
          <w:tcPr>
            <w:tcW w:w="679" w:type="dxa"/>
            <w:vAlign w:val="center"/>
          </w:tcPr>
          <w:p w14:paraId="34E04461"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w:t>
            </w:r>
          </w:p>
        </w:tc>
        <w:tc>
          <w:tcPr>
            <w:tcW w:w="925" w:type="dxa"/>
            <w:vAlign w:val="center"/>
          </w:tcPr>
          <w:p w14:paraId="1AAC02C6"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223" w:type="dxa"/>
            <w:vAlign w:val="center"/>
          </w:tcPr>
          <w:p w14:paraId="53F32EFC"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33252</w:t>
            </w:r>
          </w:p>
        </w:tc>
        <w:tc>
          <w:tcPr>
            <w:tcW w:w="6804" w:type="dxa"/>
          </w:tcPr>
          <w:p w14:paraId="335E5735" w14:textId="77777777" w:rsidR="00D16A29" w:rsidRPr="001F0E9F" w:rsidRDefault="00D16A29" w:rsidP="00625044">
            <w:pPr>
              <w:spacing w:line="360" w:lineRule="auto"/>
              <w:jc w:val="center"/>
              <w:rPr>
                <w:rFonts w:ascii="Arial" w:hAnsi="Arial" w:cs="Arial"/>
                <w:b/>
                <w:color w:val="000000"/>
                <w:lang w:eastAsia="pt-BR"/>
              </w:rPr>
            </w:pPr>
            <w:r w:rsidRPr="001F0E9F">
              <w:rPr>
                <w:rFonts w:ascii="Arial" w:hAnsi="Arial" w:cs="Arial"/>
                <w:b/>
                <w:bCs/>
              </w:rPr>
              <w:t>ANCORDA MODELO BRUCE</w:t>
            </w:r>
          </w:p>
          <w:p w14:paraId="4544680B" w14:textId="77777777" w:rsidR="00D16A29" w:rsidRDefault="00D16A29" w:rsidP="00625044">
            <w:pPr>
              <w:spacing w:line="360" w:lineRule="auto"/>
              <w:rPr>
                <w:rFonts w:ascii="Arial" w:hAnsi="Arial" w:cs="Arial"/>
                <w:color w:val="000000"/>
                <w:lang w:eastAsia="pt-BR"/>
              </w:rPr>
            </w:pPr>
            <w:r w:rsidRPr="003E2558">
              <w:rPr>
                <w:rFonts w:ascii="Arial" w:hAnsi="Arial" w:cs="Arial"/>
                <w:color w:val="000000"/>
                <w:lang w:eastAsia="pt-BR"/>
              </w:rPr>
              <w:t>Ancora modelo Bruce 10kg Galvanizada a fogo sem nenhum tipo de solda ou emenda</w:t>
            </w:r>
          </w:p>
          <w:p w14:paraId="6C583507" w14:textId="77777777" w:rsidR="00D16A29" w:rsidRPr="00EB0A91" w:rsidRDefault="00D16A29" w:rsidP="00625044">
            <w:pPr>
              <w:pStyle w:val="SemEspaamento"/>
              <w:spacing w:line="360" w:lineRule="auto"/>
              <w:jc w:val="both"/>
              <w:rPr>
                <w:rFonts w:ascii="Arial" w:hAnsi="Arial" w:cs="Arial"/>
                <w:bCs/>
              </w:rPr>
            </w:pPr>
            <w:r w:rsidRPr="00FD71E3">
              <w:rPr>
                <w:noProof/>
                <w:lang w:eastAsia="pt-BR"/>
              </w:rPr>
              <w:drawing>
                <wp:inline distT="0" distB="0" distL="0" distR="0" wp14:anchorId="25D87E8F" wp14:editId="7D7C011F">
                  <wp:extent cx="2705100" cy="180022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5100" cy="1800225"/>
                          </a:xfrm>
                          <a:prstGeom prst="rect">
                            <a:avLst/>
                          </a:prstGeom>
                          <a:noFill/>
                          <a:ln>
                            <a:noFill/>
                          </a:ln>
                        </pic:spPr>
                      </pic:pic>
                    </a:graphicData>
                  </a:graphic>
                </wp:inline>
              </w:drawing>
            </w:r>
          </w:p>
        </w:tc>
      </w:tr>
    </w:tbl>
    <w:p w14:paraId="3BCE1F6B"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Cs/>
        </w:rPr>
        <w:fldChar w:fldCharType="end"/>
      </w:r>
    </w:p>
    <w:p w14:paraId="6D980FC1" w14:textId="77777777" w:rsidR="00D16A29" w:rsidRPr="00EB0A91" w:rsidRDefault="00D16A29" w:rsidP="00C577FD">
      <w:pPr>
        <w:pStyle w:val="PargrafodaLista"/>
        <w:numPr>
          <w:ilvl w:val="0"/>
          <w:numId w:val="20"/>
        </w:numPr>
        <w:tabs>
          <w:tab w:val="left" w:pos="284"/>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lastRenderedPageBreak/>
        <w:t xml:space="preserve">DOS PRAZOS </w:t>
      </w:r>
    </w:p>
    <w:p w14:paraId="7DA14EAE" w14:textId="77777777" w:rsidR="00D16A29" w:rsidRPr="00EB0A91" w:rsidRDefault="00D16A29" w:rsidP="00C577FD">
      <w:pPr>
        <w:pStyle w:val="PargrafodaLista"/>
        <w:numPr>
          <w:ilvl w:val="1"/>
          <w:numId w:val="23"/>
        </w:numPr>
        <w:tabs>
          <w:tab w:val="left" w:pos="284"/>
        </w:tabs>
        <w:overflowPunct/>
        <w:autoSpaceDE/>
        <w:autoSpaceDN/>
        <w:adjustRightInd/>
        <w:spacing w:line="360" w:lineRule="auto"/>
        <w:contextualSpacing/>
        <w:rPr>
          <w:rFonts w:ascii="Arial" w:hAnsi="Arial" w:cs="Arial"/>
          <w:bCs/>
        </w:rPr>
      </w:pPr>
      <w:r w:rsidRPr="00EB0A91">
        <w:rPr>
          <w:rFonts w:ascii="Arial" w:hAnsi="Arial" w:cs="Arial"/>
          <w:bCs/>
        </w:rPr>
        <w:t>Prazo de vigência do Contrato</w:t>
      </w:r>
    </w:p>
    <w:p w14:paraId="305454E2"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12 meses</w:t>
      </w:r>
    </w:p>
    <w:p w14:paraId="2E493CB1"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06 meses</w:t>
      </w:r>
    </w:p>
    <w:p w14:paraId="4AAA1CEE"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03 meses </w:t>
      </w:r>
    </w:p>
    <w:p w14:paraId="7B24AD00" w14:textId="77777777" w:rsidR="00D16A29" w:rsidRPr="00EB0A91" w:rsidRDefault="00D16A29" w:rsidP="00D16A29">
      <w:pPr>
        <w:tabs>
          <w:tab w:val="left" w:pos="284"/>
        </w:tabs>
        <w:spacing w:after="0" w:line="360" w:lineRule="auto"/>
        <w:rPr>
          <w:rFonts w:ascii="Arial" w:hAnsi="Arial" w:cs="Arial"/>
          <w:bCs/>
        </w:rPr>
      </w:pPr>
    </w:p>
    <w:p w14:paraId="490DD156"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
          <w:bCs/>
        </w:rPr>
        <w:t>4.1.2-Cabe prorrogação:</w:t>
      </w:r>
      <w:r w:rsidRPr="00EB0A91">
        <w:rPr>
          <w:rFonts w:ascii="Arial" w:hAnsi="Arial" w:cs="Arial"/>
          <w:bCs/>
        </w:rPr>
        <w:t xml:space="preserve"> (</w:t>
      </w:r>
      <w:r>
        <w:rPr>
          <w:rFonts w:ascii="Arial" w:hAnsi="Arial" w:cs="Arial"/>
          <w:bCs/>
        </w:rPr>
        <w:t xml:space="preserve">  </w:t>
      </w:r>
      <w:r w:rsidRPr="00EB0A91">
        <w:rPr>
          <w:rFonts w:ascii="Arial" w:hAnsi="Arial" w:cs="Arial"/>
          <w:bCs/>
        </w:rPr>
        <w:t xml:space="preserve">) sim (x) não </w:t>
      </w:r>
    </w:p>
    <w:p w14:paraId="32249F4B" w14:textId="77777777" w:rsidR="00D16A29" w:rsidRPr="00EB0A91" w:rsidRDefault="00D16A29" w:rsidP="00D16A29">
      <w:pPr>
        <w:tabs>
          <w:tab w:val="left" w:pos="284"/>
        </w:tabs>
        <w:spacing w:after="0" w:line="360" w:lineRule="auto"/>
        <w:rPr>
          <w:rFonts w:ascii="Arial" w:hAnsi="Arial" w:cs="Arial"/>
          <w:bCs/>
        </w:rPr>
      </w:pPr>
    </w:p>
    <w:p w14:paraId="41FFCBED" w14:textId="77777777" w:rsidR="00D16A29" w:rsidRPr="00EB0A91" w:rsidRDefault="00D16A29" w:rsidP="00D16A29">
      <w:pPr>
        <w:tabs>
          <w:tab w:val="left" w:pos="284"/>
        </w:tabs>
        <w:spacing w:after="0" w:line="360" w:lineRule="auto"/>
        <w:jc w:val="both"/>
        <w:rPr>
          <w:rFonts w:ascii="Arial" w:hAnsi="Arial" w:cs="Arial"/>
          <w:b/>
          <w:bCs/>
        </w:rPr>
      </w:pPr>
      <w:r w:rsidRPr="00EB0A91">
        <w:rPr>
          <w:rFonts w:ascii="Arial" w:hAnsi="Arial" w:cs="Arial"/>
          <w:b/>
          <w:bCs/>
        </w:rPr>
        <w:t>4.1.3- SE COUBER PRORROGAÇÃO, QUAL É O PRAZO LIMITE DE RENOVAÇÃO DO CONTRATO?</w:t>
      </w:r>
    </w:p>
    <w:p w14:paraId="0D3F081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30 dias antes do vencimento</w:t>
      </w:r>
    </w:p>
    <w:p w14:paraId="4626D8D0"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60 dias antes do vencimento</w:t>
      </w:r>
    </w:p>
    <w:p w14:paraId="5B5877B5"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outro, especificar: Não se Aplica</w:t>
      </w:r>
    </w:p>
    <w:p w14:paraId="6BF533EB" w14:textId="77777777" w:rsidR="00D16A29" w:rsidRPr="00EB0A91" w:rsidRDefault="00D16A29" w:rsidP="00D16A29">
      <w:pPr>
        <w:tabs>
          <w:tab w:val="left" w:pos="284"/>
        </w:tabs>
        <w:spacing w:after="0" w:line="360" w:lineRule="auto"/>
        <w:rPr>
          <w:rFonts w:ascii="Arial" w:hAnsi="Arial" w:cs="Arial"/>
          <w:bCs/>
        </w:rPr>
      </w:pPr>
    </w:p>
    <w:p w14:paraId="38D59E0E" w14:textId="77777777" w:rsidR="00D16A29" w:rsidRPr="00EB0A91" w:rsidRDefault="00D16A29" w:rsidP="00C577FD">
      <w:pPr>
        <w:pStyle w:val="PargrafodaLista"/>
        <w:numPr>
          <w:ilvl w:val="2"/>
          <w:numId w:val="24"/>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PRAZO DE EXECUÇÃO QUANDO SE TRATAR DE SERVIÇOS</w:t>
      </w:r>
    </w:p>
    <w:p w14:paraId="761D5746"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30 dias</w:t>
      </w:r>
    </w:p>
    <w:p w14:paraId="5EAA109D"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60 dias</w:t>
      </w:r>
    </w:p>
    <w:p w14:paraId="3D4C3E5D"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90 dias</w:t>
      </w:r>
    </w:p>
    <w:p w14:paraId="31013BC5"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outro, especificar </w:t>
      </w:r>
    </w:p>
    <w:p w14:paraId="175EC112" w14:textId="77777777" w:rsidR="00D16A29" w:rsidRPr="00EB0A91" w:rsidRDefault="00D16A29" w:rsidP="00D16A29">
      <w:pPr>
        <w:pStyle w:val="PargrafodaLista"/>
        <w:tabs>
          <w:tab w:val="left" w:pos="284"/>
        </w:tabs>
        <w:spacing w:line="360" w:lineRule="auto"/>
        <w:ind w:left="0"/>
        <w:rPr>
          <w:rFonts w:ascii="Arial" w:hAnsi="Arial" w:cs="Arial"/>
          <w:bCs/>
        </w:rPr>
      </w:pPr>
      <w:bookmarkStart w:id="48" w:name="_Hlk115714285"/>
    </w:p>
    <w:p w14:paraId="2921947A" w14:textId="77777777" w:rsidR="00D16A29" w:rsidRPr="00EB0A91" w:rsidRDefault="00D16A29" w:rsidP="00C577FD">
      <w:pPr>
        <w:pStyle w:val="PargrafodaLista"/>
        <w:numPr>
          <w:ilvl w:val="1"/>
          <w:numId w:val="23"/>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P</w:t>
      </w:r>
      <w:bookmarkEnd w:id="48"/>
      <w:r w:rsidRPr="00EB0A91">
        <w:rPr>
          <w:rFonts w:ascii="Arial" w:hAnsi="Arial" w:cs="Arial"/>
          <w:b/>
          <w:bCs/>
        </w:rPr>
        <w:t>ERIODICIDADE DAS ENTREGAS OU EXECUÇÃO: </w:t>
      </w:r>
    </w:p>
    <w:p w14:paraId="0849C3FF"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mensal</w:t>
      </w:r>
    </w:p>
    <w:p w14:paraId="10F0BF8B"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quinzenal </w:t>
      </w:r>
    </w:p>
    <w:p w14:paraId="7EF0E9EB"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semanal</w:t>
      </w:r>
    </w:p>
    <w:p w14:paraId="7B4AE5F0"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diária </w:t>
      </w:r>
    </w:p>
    <w:p w14:paraId="036414EA"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demanda imediata</w:t>
      </w:r>
    </w:p>
    <w:p w14:paraId="3182F7B3" w14:textId="77777777" w:rsidR="00D16A29" w:rsidRPr="00EB0A91" w:rsidRDefault="00D16A29" w:rsidP="00D16A29">
      <w:pPr>
        <w:tabs>
          <w:tab w:val="left" w:pos="284"/>
        </w:tabs>
        <w:spacing w:after="0" w:line="360" w:lineRule="auto"/>
        <w:rPr>
          <w:rFonts w:ascii="Arial" w:hAnsi="Arial" w:cs="Arial"/>
          <w:bCs/>
        </w:rPr>
      </w:pPr>
    </w:p>
    <w:p w14:paraId="08656BB1" w14:textId="77777777" w:rsidR="00D16A29" w:rsidRPr="00EB0A91" w:rsidRDefault="00D16A29" w:rsidP="00C577FD">
      <w:pPr>
        <w:pStyle w:val="PargrafodaLista"/>
        <w:numPr>
          <w:ilvl w:val="1"/>
          <w:numId w:val="23"/>
        </w:numPr>
        <w:tabs>
          <w:tab w:val="left" w:pos="284"/>
        </w:tabs>
        <w:overflowPunct/>
        <w:autoSpaceDE/>
        <w:autoSpaceDN/>
        <w:adjustRightInd/>
        <w:spacing w:line="360" w:lineRule="auto"/>
        <w:ind w:left="0" w:firstLine="0"/>
        <w:contextualSpacing/>
        <w:jc w:val="both"/>
        <w:rPr>
          <w:rFonts w:ascii="Arial" w:hAnsi="Arial" w:cs="Arial"/>
          <w:b/>
          <w:bCs/>
        </w:rPr>
      </w:pPr>
      <w:r w:rsidRPr="00EB0A91">
        <w:rPr>
          <w:rFonts w:ascii="Arial" w:hAnsi="Arial" w:cs="Arial"/>
          <w:b/>
          <w:bCs/>
        </w:rPr>
        <w:t xml:space="preserve">PRAZO DE ENTREGA, APÓS O RECEBIMENTO DA NOTA DE EMPENHO E DEVERÁ SER REALIZADA DE ACORDO COM OS ENDEREÇOS ESTABELECIDOS EM NOTA DE EMPENHO: </w:t>
      </w:r>
    </w:p>
    <w:p w14:paraId="35E11ABA"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07 (sete) dias </w:t>
      </w:r>
    </w:p>
    <w:p w14:paraId="17CB189B"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10 (dez) dias</w:t>
      </w:r>
    </w:p>
    <w:p w14:paraId="657BAD46"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15 (quinze) dias</w:t>
      </w:r>
    </w:p>
    <w:p w14:paraId="54B354C2"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30 (trinta) dias</w:t>
      </w:r>
    </w:p>
    <w:p w14:paraId="7EC779C1"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outro, especificar prazo: </w:t>
      </w:r>
    </w:p>
    <w:p w14:paraId="4596D4CD"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466EA7B2" w14:textId="77777777" w:rsidR="00D16A29" w:rsidRPr="00EB0A91" w:rsidRDefault="00D16A29" w:rsidP="00D16A29">
      <w:pPr>
        <w:tabs>
          <w:tab w:val="left" w:pos="284"/>
        </w:tabs>
        <w:spacing w:after="0" w:line="360" w:lineRule="auto"/>
        <w:jc w:val="both"/>
        <w:rPr>
          <w:rFonts w:ascii="Arial" w:hAnsi="Arial" w:cs="Arial"/>
          <w:bCs/>
        </w:rPr>
      </w:pPr>
      <w:bookmarkStart w:id="49" w:name="_Hlk115714372"/>
      <w:r w:rsidRPr="00EB0A91">
        <w:rPr>
          <w:rFonts w:ascii="Arial" w:hAnsi="Arial" w:cs="Arial"/>
          <w:b/>
          <w:bCs/>
        </w:rPr>
        <w:lastRenderedPageBreak/>
        <w:t>4.4- LOCAL DE ENTREGA OU EXECUÇÃO</w:t>
      </w:r>
      <w:bookmarkEnd w:id="49"/>
      <w:r w:rsidRPr="00EB0A91">
        <w:rPr>
          <w:rFonts w:ascii="Arial" w:hAnsi="Arial" w:cs="Arial"/>
          <w:bCs/>
        </w:rPr>
        <w:t>: Centro de Eventos Ilha do Ponciano, km11,2 – Carlópolis/PR</w:t>
      </w:r>
    </w:p>
    <w:p w14:paraId="1E242EBC" w14:textId="77777777" w:rsidR="00D16A29" w:rsidRPr="00EB0A91" w:rsidRDefault="00D16A29" w:rsidP="00D16A29">
      <w:pPr>
        <w:tabs>
          <w:tab w:val="left" w:pos="284"/>
        </w:tabs>
        <w:spacing w:after="0" w:line="360" w:lineRule="auto"/>
        <w:rPr>
          <w:rFonts w:ascii="Arial" w:hAnsi="Arial" w:cs="Arial"/>
          <w:bCs/>
        </w:rPr>
      </w:pPr>
    </w:p>
    <w:p w14:paraId="6D219851" w14:textId="77777777" w:rsidR="00D16A29" w:rsidRPr="00EB0A91" w:rsidRDefault="00D16A29" w:rsidP="00D16A29">
      <w:pPr>
        <w:tabs>
          <w:tab w:val="left" w:pos="284"/>
        </w:tabs>
        <w:spacing w:after="0" w:line="360" w:lineRule="auto"/>
        <w:jc w:val="both"/>
        <w:rPr>
          <w:rFonts w:ascii="Arial" w:hAnsi="Arial" w:cs="Arial"/>
          <w:bCs/>
        </w:rPr>
      </w:pPr>
      <w:r w:rsidRPr="00EB0A91">
        <w:rPr>
          <w:rFonts w:ascii="Arial" w:hAnsi="Arial" w:cs="Arial"/>
          <w:b/>
          <w:bCs/>
        </w:rPr>
        <w:t>4.5- NOME DO RESPONSÁVEL PELO RECEBIMENTO E FISCALIZAÇÃO:</w:t>
      </w:r>
      <w:r w:rsidRPr="00EB0A91">
        <w:rPr>
          <w:rFonts w:ascii="Arial" w:hAnsi="Arial" w:cs="Arial"/>
          <w:bCs/>
        </w:rPr>
        <w:t xml:space="preserve"> Renata de Azevedo SIlva</w:t>
      </w:r>
    </w:p>
    <w:p w14:paraId="3CDD5A34"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12DA639F"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t>4.6- O OBJETO POSSUI EXIGÊNCIAS A SEREM FEITAS APÓS A ENTREGA/EXECUÇÃO?  </w:t>
      </w:r>
    </w:p>
    <w:p w14:paraId="5F2C7F5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Sim (x) Não </w:t>
      </w:r>
    </w:p>
    <w:p w14:paraId="491ED9E4"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xml:space="preserve">Se sim, quais? </w:t>
      </w:r>
    </w:p>
    <w:p w14:paraId="3F99E821" w14:textId="77777777" w:rsidR="00D16A29" w:rsidRPr="00EB0A91" w:rsidRDefault="00D16A29" w:rsidP="00D16A29">
      <w:pPr>
        <w:tabs>
          <w:tab w:val="left" w:pos="284"/>
        </w:tabs>
        <w:spacing w:after="0" w:line="360" w:lineRule="auto"/>
        <w:rPr>
          <w:rFonts w:ascii="Arial" w:hAnsi="Arial" w:cs="Arial"/>
          <w:bCs/>
        </w:rPr>
      </w:pPr>
      <w:bookmarkStart w:id="50" w:name="_Hlk115714573"/>
    </w:p>
    <w:p w14:paraId="0E6B0DD6"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ind w:left="0" w:firstLine="0"/>
        <w:contextualSpacing/>
        <w:rPr>
          <w:rFonts w:ascii="Arial" w:hAnsi="Arial" w:cs="Arial"/>
          <w:bCs/>
        </w:rPr>
      </w:pPr>
      <w:r w:rsidRPr="00EB0A91">
        <w:rPr>
          <w:rFonts w:ascii="Arial" w:hAnsi="Arial" w:cs="Arial"/>
          <w:b/>
        </w:rPr>
        <w:t>Garantia exigida do objeto</w:t>
      </w:r>
      <w:r w:rsidRPr="00EB0A91">
        <w:rPr>
          <w:rFonts w:ascii="Arial" w:hAnsi="Arial" w:cs="Arial"/>
          <w:bCs/>
        </w:rPr>
        <w:t>:</w:t>
      </w:r>
      <w:bookmarkEnd w:id="50"/>
    </w:p>
    <w:p w14:paraId="3BFE8809"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A validade dos itens constantes deste termo deverá possuir no mínimo 50% (cinquenta por cento) de vida útil do produto.</w:t>
      </w:r>
    </w:p>
    <w:p w14:paraId="2EB58B13"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de acordo com fabricante a partir da emissão da nota fiscal</w:t>
      </w:r>
    </w:p>
    <w:p w14:paraId="05A52E86"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garantia de execução, quando se tratar de serviço</w:t>
      </w:r>
    </w:p>
    <w:p w14:paraId="2CF67D42"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outra, especificar:</w:t>
      </w:r>
    </w:p>
    <w:p w14:paraId="073017C2" w14:textId="77777777" w:rsidR="00D16A29" w:rsidRPr="00EB0A91" w:rsidRDefault="00D16A29" w:rsidP="00D16A29">
      <w:pPr>
        <w:tabs>
          <w:tab w:val="left" w:pos="284"/>
        </w:tabs>
        <w:spacing w:after="0" w:line="360" w:lineRule="auto"/>
        <w:rPr>
          <w:rFonts w:ascii="Arial" w:hAnsi="Arial" w:cs="Arial"/>
          <w:b/>
          <w:bCs/>
        </w:rPr>
      </w:pPr>
      <w:r w:rsidRPr="00EB0A91">
        <w:rPr>
          <w:rFonts w:ascii="Arial" w:hAnsi="Arial" w:cs="Arial"/>
          <w:b/>
          <w:bCs/>
        </w:rPr>
        <w:t> </w:t>
      </w:r>
      <w:bookmarkStart w:id="51" w:name="_Hlk115714590"/>
    </w:p>
    <w:p w14:paraId="5B0C2B97"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contextualSpacing/>
        <w:rPr>
          <w:rFonts w:ascii="Arial" w:hAnsi="Arial" w:cs="Arial"/>
          <w:bCs/>
        </w:rPr>
      </w:pPr>
      <w:r w:rsidRPr="00EB0A91">
        <w:rPr>
          <w:rFonts w:ascii="Arial" w:hAnsi="Arial" w:cs="Arial"/>
          <w:b/>
          <w:bCs/>
        </w:rPr>
        <w:t>CONDIÇÕES DE MANUTENÇÃO E ASSISTÊNCIA TÉCNICA:</w:t>
      </w:r>
      <w:bookmarkStart w:id="52" w:name="_Hlk115714610"/>
      <w:bookmarkEnd w:id="51"/>
    </w:p>
    <w:bookmarkEnd w:id="52"/>
    <w:p w14:paraId="7CF12FF2" w14:textId="77777777" w:rsidR="00D16A29" w:rsidRPr="009E0216" w:rsidRDefault="00D16A29" w:rsidP="00C577FD">
      <w:pPr>
        <w:pStyle w:val="SemEspaamento"/>
        <w:numPr>
          <w:ilvl w:val="0"/>
          <w:numId w:val="30"/>
        </w:numPr>
        <w:spacing w:line="360" w:lineRule="auto"/>
        <w:jc w:val="both"/>
        <w:rPr>
          <w:rFonts w:ascii="Arial" w:hAnsi="Arial" w:cs="Arial"/>
        </w:rPr>
      </w:pPr>
      <w:r w:rsidRPr="009E0216">
        <w:rPr>
          <w:rFonts w:ascii="Arial" w:hAnsi="Arial" w:cs="Arial"/>
        </w:rPr>
        <w:t xml:space="preserve">O objeto deverá ser entregue em perfeito estado, sem riscos, amassados ou qualquer outro tipo de defeito ou mal funcionamento do equipamento e atender as especificações do Edital; </w:t>
      </w:r>
    </w:p>
    <w:p w14:paraId="4BC94CED" w14:textId="77777777" w:rsidR="00D16A29" w:rsidRPr="009E0216" w:rsidRDefault="00D16A29" w:rsidP="00C577FD">
      <w:pPr>
        <w:pStyle w:val="SemEspaamento"/>
        <w:numPr>
          <w:ilvl w:val="0"/>
          <w:numId w:val="30"/>
        </w:numPr>
        <w:spacing w:line="360" w:lineRule="auto"/>
        <w:jc w:val="both"/>
        <w:rPr>
          <w:rFonts w:ascii="Arial" w:hAnsi="Arial" w:cs="Arial"/>
        </w:rPr>
      </w:pPr>
      <w:r w:rsidRPr="009E0216">
        <w:rPr>
          <w:rFonts w:ascii="Arial" w:hAnsi="Arial" w:cs="Arial"/>
        </w:rPr>
        <w:t xml:space="preserve">É de total responsabilidade da contratada as despesas com seguro, transporte, frete, tributos, encargos trabalhistas e previdenciários decorrentes do fornecimento e do quadro de funcionários. </w:t>
      </w:r>
    </w:p>
    <w:p w14:paraId="0498FD3D" w14:textId="77777777" w:rsidR="00D16A29" w:rsidRPr="009E0216" w:rsidRDefault="00D16A29" w:rsidP="00C577FD">
      <w:pPr>
        <w:pStyle w:val="SemEspaamento"/>
        <w:numPr>
          <w:ilvl w:val="0"/>
          <w:numId w:val="30"/>
        </w:numPr>
        <w:spacing w:line="360" w:lineRule="auto"/>
        <w:jc w:val="both"/>
        <w:rPr>
          <w:rFonts w:ascii="Arial" w:hAnsi="Arial" w:cs="Arial"/>
        </w:rPr>
      </w:pPr>
      <w:r w:rsidRPr="009E0216">
        <w:rPr>
          <w:rFonts w:ascii="Arial" w:hAnsi="Arial" w:cs="Arial"/>
        </w:rPr>
        <w:t xml:space="preserve">O descarregamento é de inteira responsabilidade da contratada, que deverá dispor de pessoal, arcando com todos os custos na contratação de pessoal para auxiliar no processo. </w:t>
      </w:r>
    </w:p>
    <w:p w14:paraId="7C37B82A" w14:textId="77777777" w:rsidR="00D16A29" w:rsidRPr="009E0216" w:rsidRDefault="00D16A29" w:rsidP="00C577FD">
      <w:pPr>
        <w:pStyle w:val="SemEspaamento"/>
        <w:numPr>
          <w:ilvl w:val="0"/>
          <w:numId w:val="30"/>
        </w:numPr>
        <w:spacing w:line="360" w:lineRule="auto"/>
        <w:jc w:val="both"/>
        <w:rPr>
          <w:rFonts w:ascii="Arial" w:hAnsi="Arial" w:cs="Arial"/>
        </w:rPr>
      </w:pPr>
      <w:r w:rsidRPr="009E0216">
        <w:rPr>
          <w:rFonts w:ascii="Arial" w:hAnsi="Arial" w:cs="Arial"/>
        </w:rPr>
        <w:t xml:space="preserve">Os produtos entregues deverão estar em conformidade com os prazos estabelecidos e as especificações e condições constantes deste Termo de Referência. </w:t>
      </w:r>
    </w:p>
    <w:p w14:paraId="00A12D81" w14:textId="77777777" w:rsidR="00D16A29" w:rsidRPr="009E0216" w:rsidRDefault="00D16A29" w:rsidP="00C577FD">
      <w:pPr>
        <w:pStyle w:val="SemEspaamento"/>
        <w:numPr>
          <w:ilvl w:val="0"/>
          <w:numId w:val="30"/>
        </w:numPr>
        <w:spacing w:line="360" w:lineRule="auto"/>
        <w:jc w:val="both"/>
        <w:rPr>
          <w:rFonts w:ascii="Arial" w:hAnsi="Arial" w:cs="Arial"/>
        </w:rPr>
      </w:pPr>
      <w:r w:rsidRPr="009E0216">
        <w:rPr>
          <w:rFonts w:ascii="Arial" w:hAnsi="Arial" w:cs="Arial"/>
        </w:rPr>
        <w:t>Nas entregas deverão ser respeitadas, rigorosamente, as especificações estabelecidas na proposta vencedora e neste edital, sendo que a não observância, implicará na não aceitação do mesmo, sem que caiba qualquer tipo de reclamação ou indenização por parte da inadimplente;</w:t>
      </w:r>
    </w:p>
    <w:p w14:paraId="425B6649" w14:textId="77777777" w:rsidR="00D16A29" w:rsidRDefault="00D16A29" w:rsidP="00C577FD">
      <w:pPr>
        <w:pStyle w:val="SemEspaamento"/>
        <w:numPr>
          <w:ilvl w:val="0"/>
          <w:numId w:val="30"/>
        </w:numPr>
        <w:spacing w:line="360" w:lineRule="auto"/>
        <w:jc w:val="both"/>
      </w:pPr>
      <w:r w:rsidRPr="009E0216">
        <w:rPr>
          <w:rFonts w:ascii="Arial" w:hAnsi="Arial" w:cs="Arial"/>
        </w:rPr>
        <w:lastRenderedPageBreak/>
        <w:t>O fornecimento deverá observar as especificações deste instrumento e as disposições constantes do Código de Defesa do Consumidor Lei Federal nº 8.078 de 11/09/90, sem prejuízo de outras medidas cabíveis de previstas em lei especial, quando for o caso</w:t>
      </w:r>
      <w:r w:rsidRPr="009E0216">
        <w:t>;</w:t>
      </w:r>
    </w:p>
    <w:p w14:paraId="476FCFBE" w14:textId="77777777" w:rsidR="00D16A29" w:rsidRPr="009E0216" w:rsidRDefault="00D16A29" w:rsidP="00D16A29">
      <w:pPr>
        <w:tabs>
          <w:tab w:val="left" w:pos="284"/>
        </w:tabs>
        <w:spacing w:after="0" w:line="360" w:lineRule="auto"/>
        <w:rPr>
          <w:rFonts w:ascii="Arial" w:hAnsi="Arial" w:cs="Arial"/>
          <w:bCs/>
        </w:rPr>
      </w:pPr>
    </w:p>
    <w:p w14:paraId="27818D6F"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 xml:space="preserve">EXIGE RESPEITO ÀS </w:t>
      </w:r>
      <w:bookmarkStart w:id="53" w:name="_Hlk115725343"/>
      <w:r w:rsidRPr="00EB0A91">
        <w:rPr>
          <w:rFonts w:ascii="Arial" w:hAnsi="Arial" w:cs="Arial"/>
          <w:b/>
          <w:bCs/>
        </w:rPr>
        <w:t>NORMAS ESPECÍFICAS DE DESCARTE?</w:t>
      </w:r>
    </w:p>
    <w:bookmarkEnd w:id="53"/>
    <w:p w14:paraId="301B93E5"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Sim (x) Não</w:t>
      </w:r>
    </w:p>
    <w:p w14:paraId="2D05975A"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4A8C2565" w14:textId="77777777" w:rsidR="00D16A29" w:rsidRPr="00EB0A91" w:rsidRDefault="00D16A29" w:rsidP="00C577FD">
      <w:pPr>
        <w:pStyle w:val="PargrafodaLista"/>
        <w:numPr>
          <w:ilvl w:val="1"/>
          <w:numId w:val="23"/>
        </w:numPr>
        <w:tabs>
          <w:tab w:val="left" w:pos="284"/>
        </w:tabs>
        <w:overflowPunct/>
        <w:autoSpaceDE/>
        <w:autoSpaceDN/>
        <w:adjustRightInd/>
        <w:spacing w:line="360" w:lineRule="auto"/>
        <w:contextualSpacing/>
        <w:rPr>
          <w:rFonts w:ascii="Arial" w:hAnsi="Arial" w:cs="Arial"/>
          <w:b/>
          <w:bCs/>
        </w:rPr>
      </w:pPr>
      <w:bookmarkStart w:id="54" w:name="_Hlk115714632"/>
      <w:r w:rsidRPr="00EB0A91">
        <w:rPr>
          <w:rFonts w:ascii="Arial" w:hAnsi="Arial" w:cs="Arial"/>
          <w:b/>
          <w:bCs/>
        </w:rPr>
        <w:t>Se sim quais? </w:t>
      </w:r>
      <w:bookmarkEnd w:id="54"/>
    </w:p>
    <w:p w14:paraId="7D837B64"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não se aplica</w:t>
      </w:r>
    </w:p>
    <w:p w14:paraId="38219427"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logística reversa</w:t>
      </w:r>
    </w:p>
    <w:p w14:paraId="7B3D7A80"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Se conforme normativa específica, qual? </w:t>
      </w:r>
    </w:p>
    <w:p w14:paraId="009174A5"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67348008"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MODELO DE EXECUÇÃO DO OBJETO</w:t>
      </w:r>
    </w:p>
    <w:p w14:paraId="6420A58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(x) Aquisição de bens comuns</w:t>
      </w:r>
    </w:p>
    <w:p w14:paraId="537BCDB7"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 Serviço comum</w:t>
      </w:r>
    </w:p>
    <w:p w14:paraId="4F8FC7D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 Serviço especial</w:t>
      </w:r>
    </w:p>
    <w:p w14:paraId="59F32FB7"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 Serviço comum de engenharia</w:t>
      </w:r>
    </w:p>
    <w:p w14:paraId="617A75CA"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 Execução de obra </w:t>
      </w:r>
    </w:p>
    <w:p w14:paraId="3205BF51"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 Locação</w:t>
      </w:r>
    </w:p>
    <w:p w14:paraId="218966B6"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2F361741"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HÁ REQUISITOS ANTERIORES À EXECUÇÃO?  </w:t>
      </w:r>
    </w:p>
    <w:p w14:paraId="4926E8D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Sim (x) Não </w:t>
      </w:r>
    </w:p>
    <w:p w14:paraId="74C02E5D" w14:textId="77777777" w:rsidR="00D16A29" w:rsidRPr="00EB0A91" w:rsidRDefault="00D16A29" w:rsidP="00D16A29">
      <w:pPr>
        <w:tabs>
          <w:tab w:val="left" w:pos="284"/>
        </w:tabs>
        <w:spacing w:after="0" w:line="360" w:lineRule="auto"/>
        <w:rPr>
          <w:rFonts w:ascii="Arial" w:hAnsi="Arial" w:cs="Arial"/>
          <w:bCs/>
        </w:rPr>
      </w:pPr>
    </w:p>
    <w:p w14:paraId="0BBF9BF3"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EXISTEM REQUISITOS POSTERIORES À EXECUÇÃO? </w:t>
      </w:r>
    </w:p>
    <w:p w14:paraId="50CE7DFC"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Sim (x) Não</w:t>
      </w:r>
    </w:p>
    <w:p w14:paraId="1CC41C0B" w14:textId="77777777" w:rsidR="00D16A29" w:rsidRPr="00EB0A91" w:rsidRDefault="00D16A29" w:rsidP="00D16A29">
      <w:pPr>
        <w:tabs>
          <w:tab w:val="left" w:pos="284"/>
        </w:tabs>
        <w:spacing w:after="0" w:line="360" w:lineRule="auto"/>
        <w:rPr>
          <w:rFonts w:ascii="Arial" w:hAnsi="Arial" w:cs="Arial"/>
          <w:bCs/>
        </w:rPr>
      </w:pPr>
      <w:r w:rsidRPr="00EB0A91">
        <w:rPr>
          <w:rFonts w:ascii="Arial" w:hAnsi="Arial" w:cs="Arial"/>
          <w:bCs/>
        </w:rPr>
        <w:t> </w:t>
      </w:r>
    </w:p>
    <w:p w14:paraId="2A749043" w14:textId="77777777" w:rsidR="00D16A29" w:rsidRPr="00EB0A91" w:rsidRDefault="00D16A29" w:rsidP="00C577FD">
      <w:pPr>
        <w:pStyle w:val="PargrafodaLista"/>
        <w:numPr>
          <w:ilvl w:val="0"/>
          <w:numId w:val="23"/>
        </w:numPr>
        <w:tabs>
          <w:tab w:val="left" w:pos="284"/>
        </w:tabs>
        <w:overflowPunct/>
        <w:autoSpaceDE/>
        <w:autoSpaceDN/>
        <w:adjustRightInd/>
        <w:spacing w:line="360" w:lineRule="auto"/>
        <w:contextualSpacing/>
        <w:rPr>
          <w:rFonts w:ascii="Arial" w:hAnsi="Arial" w:cs="Arial"/>
          <w:b/>
          <w:bCs/>
        </w:rPr>
      </w:pPr>
      <w:r w:rsidRPr="00EB0A91">
        <w:rPr>
          <w:rFonts w:ascii="Arial" w:hAnsi="Arial" w:cs="Arial"/>
          <w:b/>
          <w:bCs/>
        </w:rPr>
        <w:t>OBRIGAÇÕES </w:t>
      </w:r>
      <w:r w:rsidRPr="00EB0A91">
        <w:rPr>
          <w:rFonts w:ascii="Arial" w:hAnsi="Arial" w:cs="Arial"/>
          <w:b/>
          <w:bCs/>
          <w:u w:val="single"/>
        </w:rPr>
        <w:t>ESPECÍFICAS</w:t>
      </w:r>
      <w:r w:rsidRPr="00EB0A91">
        <w:rPr>
          <w:rFonts w:ascii="Arial" w:hAnsi="Arial" w:cs="Arial"/>
          <w:b/>
          <w:bCs/>
        </w:rPr>
        <w:t> DO CONTRATADO:</w:t>
      </w:r>
    </w:p>
    <w:p w14:paraId="54CF3201"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Após a convocação, realizar a assinatura do contrato no prazo estabelecido, sob pena de aplicação das sanções previstas;  </w:t>
      </w:r>
    </w:p>
    <w:p w14:paraId="2BBE3E23"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Cumprir todas as obrigações constantes no Edital, seus anexos e sua proposta, assumindo como exclusivamente seus os riscos e as despesas decorrentes da boa e perfeita execução do objeto; </w:t>
      </w:r>
    </w:p>
    <w:p w14:paraId="3C627C2A"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Não transferir a outrem a execução do objeto e demais obrigações avançadas;  </w:t>
      </w:r>
    </w:p>
    <w:p w14:paraId="29421A9F"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lastRenderedPageBreak/>
        <w:t xml:space="preserve">Entregar o (s) objeto (s) de acordo com as especificações exigidas no Edital, na forma, nos locais e dentro do prazo determinado;  </w:t>
      </w:r>
    </w:p>
    <w:p w14:paraId="6804048D"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Manter, durante toda execução do Contrato, em compatibilidade com as obrigações por ela assumidas, todas as condições de habilitação e qualificação exigidas na licitação;  </w:t>
      </w:r>
    </w:p>
    <w:p w14:paraId="7D2F774D"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Responsabilizar-se por todos os custos, diretos e indiretos, que incidem na execução do objeto;</w:t>
      </w:r>
    </w:p>
    <w:p w14:paraId="2100BC43"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Reparar, corrigir, remover, reconstruir ou substituir, às suas expensas, no total ou em parte, o objeto que vier a ser recusado em razão de vícios, defeitos ou incorreções resultantes de sua execução ou de materiais e produtos nela empregados;  </w:t>
      </w:r>
    </w:p>
    <w:p w14:paraId="34431069"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Indicar, por escrito, o nome, o telefone e o e-mail do preposto que será responsável por realizar e receber as comunicações do fiscal e/ou gestor do contrato; </w:t>
      </w:r>
    </w:p>
    <w:p w14:paraId="0BD95D38"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Responsabilizar-se pelos danos causados diretamente à Administração ou a terceiros em razão da execução do objeto; </w:t>
      </w:r>
    </w:p>
    <w:p w14:paraId="2CD9F55A"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Responsabilizar-se pelo pagamento dos encargos tributários, sociais, fiscais, trabalhistas, previdenciários, securitários e de gerenciamento, resultantes do fornecimento do objeto; </w:t>
      </w:r>
    </w:p>
    <w:p w14:paraId="40A64687"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 xml:space="preserve">Exigir dos órgãos requisitantes, a Solicitação e a respectiva Nota de Empenho para a efetiva liberação dos materiais e produtos solicitados; </w:t>
      </w:r>
    </w:p>
    <w:p w14:paraId="45EC71CC" w14:textId="77777777" w:rsidR="00D16A29" w:rsidRPr="00FB26A6" w:rsidRDefault="00D16A29" w:rsidP="00C577FD">
      <w:pPr>
        <w:pStyle w:val="PargrafodaLista"/>
        <w:numPr>
          <w:ilvl w:val="0"/>
          <w:numId w:val="27"/>
        </w:numPr>
        <w:tabs>
          <w:tab w:val="left" w:pos="284"/>
        </w:tabs>
        <w:overflowPunct/>
        <w:autoSpaceDE/>
        <w:autoSpaceDN/>
        <w:adjustRightInd/>
        <w:spacing w:line="360" w:lineRule="auto"/>
        <w:contextualSpacing/>
        <w:jc w:val="both"/>
        <w:rPr>
          <w:rFonts w:ascii="Arial" w:hAnsi="Arial" w:cs="Arial"/>
        </w:rPr>
      </w:pPr>
      <w:r w:rsidRPr="00FB26A6">
        <w:rPr>
          <w:rFonts w:ascii="Arial" w:hAnsi="Arial" w:cs="Arial"/>
        </w:rPr>
        <w:t>Cumprir com a reserva de cargos prevista em lei para pessoa com deficiência ou para reabilitado da Previdência Social e que, se aplicado ao número de funcionários da minha empresa, atendo às regras de acessibilidade previstas na legislação;</w:t>
      </w:r>
    </w:p>
    <w:p w14:paraId="1AD68743" w14:textId="77777777" w:rsidR="00D16A29" w:rsidRPr="00EB0A91" w:rsidRDefault="00D16A29" w:rsidP="00D16A29">
      <w:pPr>
        <w:tabs>
          <w:tab w:val="left" w:pos="284"/>
        </w:tabs>
        <w:spacing w:after="0" w:line="360" w:lineRule="auto"/>
        <w:rPr>
          <w:rFonts w:ascii="Arial" w:hAnsi="Arial" w:cs="Arial"/>
          <w:bCs/>
        </w:rPr>
      </w:pPr>
    </w:p>
    <w:p w14:paraId="330FDB40"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OBRIGAÇÕES </w:t>
      </w:r>
      <w:r w:rsidRPr="00EB0A91">
        <w:rPr>
          <w:rFonts w:ascii="Arial" w:hAnsi="Arial" w:cs="Arial"/>
          <w:b/>
          <w:bCs/>
          <w:u w:val="single"/>
        </w:rPr>
        <w:t>ESPECÍFICAS</w:t>
      </w:r>
      <w:r w:rsidRPr="00EB0A91">
        <w:rPr>
          <w:rFonts w:ascii="Arial" w:hAnsi="Arial" w:cs="Arial"/>
          <w:b/>
          <w:bCs/>
        </w:rPr>
        <w:t xml:space="preserve"> DO MUNICÍPIO: </w:t>
      </w:r>
    </w:p>
    <w:p w14:paraId="025AEBCA" w14:textId="77777777" w:rsidR="00D16A29" w:rsidRPr="00FB26A6" w:rsidRDefault="00D16A29" w:rsidP="00C577FD">
      <w:pPr>
        <w:pStyle w:val="PargrafodaLista"/>
        <w:numPr>
          <w:ilvl w:val="0"/>
          <w:numId w:val="28"/>
        </w:numPr>
        <w:tabs>
          <w:tab w:val="left" w:pos="284"/>
          <w:tab w:val="left" w:pos="426"/>
        </w:tabs>
        <w:overflowPunct/>
        <w:autoSpaceDE/>
        <w:autoSpaceDN/>
        <w:adjustRightInd/>
        <w:spacing w:line="360" w:lineRule="auto"/>
        <w:contextualSpacing/>
        <w:jc w:val="both"/>
        <w:rPr>
          <w:rFonts w:ascii="Arial" w:hAnsi="Arial" w:cs="Arial"/>
        </w:rPr>
      </w:pPr>
      <w:r w:rsidRPr="00FB26A6">
        <w:rPr>
          <w:rFonts w:ascii="Arial" w:hAnsi="Arial" w:cs="Arial"/>
        </w:rPr>
        <w:t xml:space="preserve">Designar servidor para exercer a função de fiscalização e acompanhamento da execução da ata de registro de preços e/ou contrato; </w:t>
      </w:r>
    </w:p>
    <w:p w14:paraId="75144712" w14:textId="77777777" w:rsidR="00D16A29" w:rsidRPr="00FB26A6" w:rsidRDefault="00D16A29" w:rsidP="00C577FD">
      <w:pPr>
        <w:pStyle w:val="PargrafodaLista"/>
        <w:numPr>
          <w:ilvl w:val="0"/>
          <w:numId w:val="28"/>
        </w:numPr>
        <w:tabs>
          <w:tab w:val="left" w:pos="284"/>
          <w:tab w:val="left" w:pos="426"/>
        </w:tabs>
        <w:overflowPunct/>
        <w:autoSpaceDE/>
        <w:autoSpaceDN/>
        <w:adjustRightInd/>
        <w:spacing w:line="360" w:lineRule="auto"/>
        <w:contextualSpacing/>
        <w:jc w:val="both"/>
        <w:rPr>
          <w:rFonts w:ascii="Arial" w:hAnsi="Arial" w:cs="Arial"/>
          <w:bCs/>
        </w:rPr>
      </w:pPr>
      <w:r w:rsidRPr="00FB26A6">
        <w:rPr>
          <w:rFonts w:ascii="Arial" w:hAnsi="Arial" w:cs="Arial"/>
        </w:rPr>
        <w:t xml:space="preserve">Receber o objeto no prazo e condições estabelecidas no Edital e seus anexos;  </w:t>
      </w:r>
    </w:p>
    <w:p w14:paraId="25F78191" w14:textId="77777777" w:rsidR="00D16A29" w:rsidRPr="00FB26A6" w:rsidRDefault="00D16A29" w:rsidP="00C577FD">
      <w:pPr>
        <w:pStyle w:val="PargrafodaLista"/>
        <w:numPr>
          <w:ilvl w:val="0"/>
          <w:numId w:val="28"/>
        </w:numPr>
        <w:tabs>
          <w:tab w:val="left" w:pos="284"/>
          <w:tab w:val="left" w:pos="426"/>
        </w:tabs>
        <w:overflowPunct/>
        <w:autoSpaceDE/>
        <w:autoSpaceDN/>
        <w:adjustRightInd/>
        <w:spacing w:line="360" w:lineRule="auto"/>
        <w:contextualSpacing/>
        <w:jc w:val="both"/>
        <w:rPr>
          <w:rFonts w:ascii="Arial" w:hAnsi="Arial" w:cs="Arial"/>
          <w:bCs/>
        </w:rPr>
      </w:pPr>
      <w:r w:rsidRPr="00FB26A6">
        <w:rPr>
          <w:rFonts w:ascii="Arial" w:hAnsi="Arial" w:cs="Arial"/>
        </w:rPr>
        <w:t xml:space="preserve">Verificar minuciosamente, no prazo fixado, a conformidade dos bens recebidos provisoriamente com as especificações constantes do Edital e da proposta, para fins de aceitação e recebimento definitivo; </w:t>
      </w:r>
    </w:p>
    <w:p w14:paraId="2332642E" w14:textId="77777777" w:rsidR="00D16A29" w:rsidRPr="00FB26A6" w:rsidRDefault="00D16A29" w:rsidP="00C577FD">
      <w:pPr>
        <w:pStyle w:val="PargrafodaLista"/>
        <w:numPr>
          <w:ilvl w:val="0"/>
          <w:numId w:val="28"/>
        </w:numPr>
        <w:tabs>
          <w:tab w:val="left" w:pos="284"/>
          <w:tab w:val="left" w:pos="426"/>
        </w:tabs>
        <w:overflowPunct/>
        <w:autoSpaceDE/>
        <w:autoSpaceDN/>
        <w:adjustRightInd/>
        <w:spacing w:line="360" w:lineRule="auto"/>
        <w:contextualSpacing/>
        <w:jc w:val="both"/>
        <w:rPr>
          <w:rFonts w:ascii="Arial" w:hAnsi="Arial" w:cs="Arial"/>
          <w:bCs/>
        </w:rPr>
      </w:pPr>
      <w:r w:rsidRPr="00FB26A6">
        <w:rPr>
          <w:rFonts w:ascii="Arial" w:hAnsi="Arial" w:cs="Arial"/>
        </w:rPr>
        <w:t>Comunicar à contratada, por escrito, sobre imperfeições, falhas ou irregularidades verificadas no objeto fornecido, para que seja substituído, reparado ou corrigido;</w:t>
      </w:r>
    </w:p>
    <w:p w14:paraId="5F39FDA5" w14:textId="77777777" w:rsidR="00D16A29" w:rsidRPr="00FB26A6" w:rsidRDefault="00D16A29" w:rsidP="00C577FD">
      <w:pPr>
        <w:pStyle w:val="PargrafodaLista"/>
        <w:numPr>
          <w:ilvl w:val="0"/>
          <w:numId w:val="28"/>
        </w:numPr>
        <w:tabs>
          <w:tab w:val="left" w:pos="284"/>
          <w:tab w:val="left" w:pos="426"/>
        </w:tabs>
        <w:overflowPunct/>
        <w:autoSpaceDE/>
        <w:autoSpaceDN/>
        <w:adjustRightInd/>
        <w:spacing w:line="360" w:lineRule="auto"/>
        <w:contextualSpacing/>
        <w:jc w:val="both"/>
        <w:rPr>
          <w:rFonts w:ascii="Arial" w:hAnsi="Arial" w:cs="Arial"/>
          <w:bCs/>
        </w:rPr>
      </w:pPr>
      <w:r w:rsidRPr="00FB26A6">
        <w:rPr>
          <w:rFonts w:ascii="Arial" w:hAnsi="Arial" w:cs="Arial"/>
        </w:rPr>
        <w:t xml:space="preserve">Efetuar o pagamento à proponente vencedora no valor correspondente ao fornecimento/execução do objeto, no prazo e forma estabelecidos no Edital; </w:t>
      </w:r>
    </w:p>
    <w:p w14:paraId="4EC480FA" w14:textId="77777777" w:rsidR="00D16A29" w:rsidRPr="00FB26A6" w:rsidRDefault="00D16A29" w:rsidP="00C577FD">
      <w:pPr>
        <w:pStyle w:val="PargrafodaLista"/>
        <w:numPr>
          <w:ilvl w:val="0"/>
          <w:numId w:val="28"/>
        </w:numPr>
        <w:tabs>
          <w:tab w:val="left" w:pos="284"/>
          <w:tab w:val="left" w:pos="426"/>
        </w:tabs>
        <w:overflowPunct/>
        <w:autoSpaceDE/>
        <w:autoSpaceDN/>
        <w:adjustRightInd/>
        <w:spacing w:line="360" w:lineRule="auto"/>
        <w:contextualSpacing/>
        <w:jc w:val="both"/>
        <w:rPr>
          <w:rFonts w:ascii="Arial" w:hAnsi="Arial" w:cs="Arial"/>
          <w:bCs/>
        </w:rPr>
      </w:pPr>
      <w:r w:rsidRPr="00FB26A6">
        <w:rPr>
          <w:rFonts w:ascii="Arial" w:hAnsi="Arial" w:cs="Arial"/>
        </w:rPr>
        <w:t xml:space="preserve">Emitir a Solicitação e a respectiva Nota de Empenho e comunicar à contratada para que efetue a entrega do bem ou prestação do serviço; </w:t>
      </w:r>
    </w:p>
    <w:p w14:paraId="6394CF16" w14:textId="77777777" w:rsidR="00D16A29" w:rsidRPr="00EB0A91" w:rsidRDefault="00D16A29" w:rsidP="00D16A29">
      <w:pPr>
        <w:tabs>
          <w:tab w:val="left" w:pos="284"/>
          <w:tab w:val="left" w:pos="426"/>
        </w:tabs>
        <w:spacing w:after="0" w:line="360" w:lineRule="auto"/>
        <w:rPr>
          <w:rFonts w:ascii="Arial" w:hAnsi="Arial" w:cs="Arial"/>
          <w:bCs/>
        </w:rPr>
      </w:pPr>
    </w:p>
    <w:p w14:paraId="5ED957C8"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QUAL SERÁ A REGRA DA SUBCONTRATAÇÃO? </w:t>
      </w:r>
    </w:p>
    <w:p w14:paraId="530976DC"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Será permitida a subcontratação</w:t>
      </w:r>
    </w:p>
    <w:p w14:paraId="2D21C2A5"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(x) Não será permitida a subcontratação</w:t>
      </w:r>
    </w:p>
    <w:p w14:paraId="0334FCED"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Será permitida a subcontratação somente para serviços acessórios vinculados ao fornecimento. </w:t>
      </w:r>
    </w:p>
    <w:p w14:paraId="22D7C06E"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49FDF582" w14:textId="77777777" w:rsidR="00D16A29" w:rsidRPr="00EB0A91" w:rsidRDefault="00D16A29" w:rsidP="00C577FD">
      <w:pPr>
        <w:pStyle w:val="PargrafodaLista"/>
        <w:numPr>
          <w:ilvl w:val="1"/>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SE PERMITIDA, QUAIS OS LIMITES DA SUBCONTRATAÇÃO? </w:t>
      </w:r>
    </w:p>
    <w:p w14:paraId="2EC059E3"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30% </w:t>
      </w:r>
    </w:p>
    <w:p w14:paraId="24453541"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x</w:t>
      </w:r>
      <w:r w:rsidRPr="00EB0A91">
        <w:rPr>
          <w:rFonts w:ascii="Arial" w:hAnsi="Arial" w:cs="Arial"/>
          <w:bCs/>
        </w:rPr>
        <w:t>) outro percentual: Não se aplica</w:t>
      </w:r>
    </w:p>
    <w:p w14:paraId="0E18C5A6" w14:textId="77777777" w:rsidR="00D16A29" w:rsidRPr="00EB0A91" w:rsidRDefault="00D16A29" w:rsidP="00D16A29">
      <w:pPr>
        <w:tabs>
          <w:tab w:val="left" w:pos="284"/>
          <w:tab w:val="left" w:pos="426"/>
        </w:tabs>
        <w:spacing w:after="0" w:line="360" w:lineRule="auto"/>
        <w:rPr>
          <w:rFonts w:ascii="Arial" w:hAnsi="Arial" w:cs="Arial"/>
          <w:bCs/>
        </w:rPr>
      </w:pPr>
    </w:p>
    <w:p w14:paraId="67632C45"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SUBCONTRATAÇÃO DE ME/EPP LOCAL </w:t>
      </w:r>
    </w:p>
    <w:p w14:paraId="62A65165"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É obrigatória a subcontratação de ME/EPP local</w:t>
      </w:r>
    </w:p>
    <w:p w14:paraId="218D72F9"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x</w:t>
      </w:r>
      <w:r w:rsidRPr="00EB0A91">
        <w:rPr>
          <w:rFonts w:ascii="Arial" w:hAnsi="Arial" w:cs="Arial"/>
          <w:bCs/>
        </w:rPr>
        <w:t>) NÃO</w:t>
      </w:r>
    </w:p>
    <w:p w14:paraId="4A8087C8"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3FE5EEE1"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DESCREVA O MÉTODO DE FUNCIONAMENTO DO MODO ESCOLHIDO: </w:t>
      </w:r>
    </w:p>
    <w:p w14:paraId="730A04CD"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x</w:t>
      </w:r>
      <w:r w:rsidRPr="00EB0A91">
        <w:rPr>
          <w:rFonts w:ascii="Arial" w:hAnsi="Arial" w:cs="Arial"/>
          <w:bCs/>
        </w:rPr>
        <w:t>) fica eleito o Foro da Comarca de Carlópolis, para dirimir quaisquer controvérsias</w:t>
      </w:r>
    </w:p>
    <w:p w14:paraId="62672F39"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fica eleito o Foro da comarca da licitante, para dirimir quaisquer controvérsias</w:t>
      </w:r>
    </w:p>
    <w:p w14:paraId="2B8B7633"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outro, especificar:_________________</w:t>
      </w:r>
    </w:p>
    <w:p w14:paraId="204249DD"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2A1853C4"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INFRAÇÕES E PENALIDADES DO CONTRATO</w:t>
      </w:r>
    </w:p>
    <w:p w14:paraId="02524DB0"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xml:space="preserve">De acordo com </w:t>
      </w:r>
      <w:hyperlink r:id="rId26" w:anchor="art156§5" w:history="1">
        <w:r w:rsidRPr="00EB0A91">
          <w:rPr>
            <w:rStyle w:val="Hiperligao"/>
            <w:rFonts w:ascii="Arial" w:hAnsi="Arial" w:cs="Arial"/>
            <w:bCs/>
          </w:rPr>
          <w:t>art. 155, da Lei n.º 14.133/2021</w:t>
        </w:r>
      </w:hyperlink>
      <w:r w:rsidRPr="00EB0A91">
        <w:rPr>
          <w:rFonts w:ascii="Arial" w:hAnsi="Arial" w:cs="Arial"/>
          <w:bCs/>
        </w:rPr>
        <w:t xml:space="preserve">  e </w:t>
      </w:r>
      <w:hyperlink r:id="rId27" w:anchor="art156§5" w:history="1">
        <w:r w:rsidRPr="00EB0A91">
          <w:rPr>
            <w:rStyle w:val="Hiperligao"/>
            <w:rFonts w:ascii="Arial" w:hAnsi="Arial" w:cs="Arial"/>
            <w:bCs/>
          </w:rPr>
          <w:t>art. 156, da Lei n.º 14.133/2021</w:t>
        </w:r>
      </w:hyperlink>
      <w:r w:rsidRPr="00EB0A91">
        <w:rPr>
          <w:rFonts w:ascii="Arial" w:hAnsi="Arial" w:cs="Arial"/>
          <w:bCs/>
        </w:rPr>
        <w:t>.</w:t>
      </w:r>
    </w:p>
    <w:p w14:paraId="2A7B175B" w14:textId="77777777" w:rsidR="00D16A29" w:rsidRPr="00EB0A91" w:rsidRDefault="00D16A29" w:rsidP="00D16A29">
      <w:pPr>
        <w:tabs>
          <w:tab w:val="left" w:pos="284"/>
          <w:tab w:val="left" w:pos="426"/>
        </w:tabs>
        <w:spacing w:after="0" w:line="360" w:lineRule="auto"/>
        <w:jc w:val="both"/>
        <w:rPr>
          <w:rFonts w:ascii="Arial" w:hAnsi="Arial" w:cs="Arial"/>
          <w:bCs/>
        </w:rPr>
      </w:pPr>
      <w:r w:rsidRPr="00EB0A91">
        <w:rPr>
          <w:rFonts w:ascii="Arial" w:hAnsi="Arial" w:cs="Arial"/>
          <w:bCs/>
        </w:rPr>
        <w:t> </w:t>
      </w:r>
    </w:p>
    <w:p w14:paraId="4F3BBD4D"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HIPÓTESES DE INEXECUÇÃO </w:t>
      </w:r>
    </w:p>
    <w:p w14:paraId="41DA0924" w14:textId="77777777" w:rsidR="00D16A29" w:rsidRPr="00EB0A91" w:rsidRDefault="00D16A29" w:rsidP="00C577FD">
      <w:pPr>
        <w:pStyle w:val="PargrafodaLista"/>
        <w:numPr>
          <w:ilvl w:val="1"/>
          <w:numId w:val="23"/>
        </w:numPr>
        <w:tabs>
          <w:tab w:val="left" w:pos="284"/>
          <w:tab w:val="left" w:pos="426"/>
        </w:tabs>
        <w:overflowPunct/>
        <w:autoSpaceDE/>
        <w:autoSpaceDN/>
        <w:adjustRightInd/>
        <w:spacing w:line="360" w:lineRule="auto"/>
        <w:contextualSpacing/>
        <w:jc w:val="both"/>
        <w:rPr>
          <w:rFonts w:ascii="Arial" w:hAnsi="Arial" w:cs="Arial"/>
          <w:bCs/>
        </w:rPr>
      </w:pPr>
      <w:r w:rsidRPr="00EB0A91">
        <w:rPr>
          <w:rStyle w:val="normaltextrun"/>
          <w:rFonts w:ascii="Arial" w:hAnsi="Arial" w:cs="Arial"/>
        </w:rPr>
        <w:t xml:space="preserve">Comete </w:t>
      </w:r>
      <w:r w:rsidRPr="00EB0A91">
        <w:rPr>
          <w:rFonts w:ascii="Arial" w:hAnsi="Arial" w:cs="Arial"/>
        </w:rPr>
        <w:t>infração</w:t>
      </w:r>
      <w:r w:rsidRPr="00EB0A91">
        <w:rPr>
          <w:rStyle w:val="normaltextrun"/>
          <w:rFonts w:ascii="Arial" w:hAnsi="Arial" w:cs="Arial"/>
        </w:rPr>
        <w:t xml:space="preserve"> administrativa, nos termos da Lei nº 14.133, de 2021, o Contratado que:</w:t>
      </w:r>
    </w:p>
    <w:p w14:paraId="649D7F92"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t>der causa à inexecução parcial do contrato;</w:t>
      </w:r>
    </w:p>
    <w:p w14:paraId="0933E78C"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t>der causa à inexecução parcial do contrato que cause grave dano à Administração ou ao funcionamento dos serviços públicos ou ao interesse coletivo;</w:t>
      </w:r>
    </w:p>
    <w:p w14:paraId="2746A1BB"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t>der causa à inexecução total do contrato;</w:t>
      </w:r>
    </w:p>
    <w:p w14:paraId="5BB73B6E"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t>ensejar o retardamento da execução ou da entrega do objeto da contratação sem motivo justificado;</w:t>
      </w:r>
    </w:p>
    <w:p w14:paraId="1F6FC327"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t>apresentar documentação falsa ou prestar declaração falsa durante a execução do contrato;</w:t>
      </w:r>
    </w:p>
    <w:p w14:paraId="1D9E80FE"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t>praticar ato fraudulento na execução do contrato;</w:t>
      </w:r>
    </w:p>
    <w:p w14:paraId="64C7513C"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Fonts w:ascii="Arial" w:hAnsi="Arial" w:cs="Arial"/>
          <w:sz w:val="22"/>
          <w:szCs w:val="22"/>
        </w:rPr>
      </w:pPr>
      <w:r w:rsidRPr="00EB0A91">
        <w:rPr>
          <w:rStyle w:val="normaltextrun"/>
          <w:rFonts w:ascii="Arial" w:hAnsi="Arial" w:cs="Arial"/>
          <w:sz w:val="22"/>
          <w:szCs w:val="22"/>
        </w:rPr>
        <w:lastRenderedPageBreak/>
        <w:t>comportar-se de modo inidôneo ou cometer fraude de qualquer natureza;</w:t>
      </w:r>
    </w:p>
    <w:p w14:paraId="4D845725" w14:textId="77777777" w:rsidR="00D16A29" w:rsidRPr="00EB0A91" w:rsidRDefault="00D16A29" w:rsidP="00C577FD">
      <w:pPr>
        <w:pStyle w:val="paragraph"/>
        <w:numPr>
          <w:ilvl w:val="0"/>
          <w:numId w:val="21"/>
        </w:numPr>
        <w:spacing w:before="0" w:beforeAutospacing="0" w:after="0" w:afterAutospacing="0" w:line="360" w:lineRule="auto"/>
        <w:ind w:left="284" w:firstLine="0"/>
        <w:jc w:val="both"/>
        <w:textAlignment w:val="baseline"/>
        <w:rPr>
          <w:rStyle w:val="normaltextrun"/>
          <w:rFonts w:ascii="Arial" w:hAnsi="Arial" w:cs="Arial"/>
          <w:sz w:val="22"/>
          <w:szCs w:val="22"/>
        </w:rPr>
      </w:pPr>
      <w:r w:rsidRPr="00EB0A91">
        <w:rPr>
          <w:rStyle w:val="normaltextrun"/>
          <w:rFonts w:ascii="Arial" w:hAnsi="Arial" w:cs="Arial"/>
          <w:sz w:val="22"/>
          <w:szCs w:val="22"/>
        </w:rPr>
        <w:t>praticar ato lesivo previsto no art. 5º da Lei nº 12.846, de 1º de agosto de 2013.</w:t>
      </w:r>
    </w:p>
    <w:p w14:paraId="690FF2F1" w14:textId="77777777" w:rsidR="00D16A29" w:rsidRPr="00EB0A91" w:rsidRDefault="00D16A29" w:rsidP="00D16A29">
      <w:pPr>
        <w:pStyle w:val="paragraph"/>
        <w:spacing w:before="0" w:beforeAutospacing="0" w:after="0" w:afterAutospacing="0" w:line="360" w:lineRule="auto"/>
        <w:ind w:left="284"/>
        <w:jc w:val="both"/>
        <w:textAlignment w:val="baseline"/>
        <w:rPr>
          <w:rStyle w:val="normaltextrun"/>
          <w:rFonts w:ascii="Arial" w:hAnsi="Arial" w:cs="Arial"/>
          <w:sz w:val="22"/>
          <w:szCs w:val="22"/>
        </w:rPr>
      </w:pPr>
    </w:p>
    <w:p w14:paraId="23E7F2DA"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CRITÉRIOS DE MEDIÇÃO E PAGAMENTO</w:t>
      </w:r>
    </w:p>
    <w:p w14:paraId="145C4CDF" w14:textId="77777777" w:rsidR="00D16A29" w:rsidRPr="00EB0A91" w:rsidRDefault="00D16A29" w:rsidP="00C577FD">
      <w:pPr>
        <w:pStyle w:val="PargrafodaLista"/>
        <w:numPr>
          <w:ilvl w:val="1"/>
          <w:numId w:val="23"/>
        </w:numPr>
        <w:tabs>
          <w:tab w:val="left" w:pos="284"/>
          <w:tab w:val="left" w:pos="426"/>
        </w:tabs>
        <w:overflowPunct/>
        <w:autoSpaceDE/>
        <w:autoSpaceDN/>
        <w:adjustRightInd/>
        <w:spacing w:line="360" w:lineRule="auto"/>
        <w:contextualSpacing/>
        <w:rPr>
          <w:rFonts w:ascii="Arial" w:hAnsi="Arial" w:cs="Arial"/>
          <w:bCs/>
        </w:rPr>
      </w:pPr>
      <w:r w:rsidRPr="00EB0A91">
        <w:rPr>
          <w:rFonts w:ascii="Arial" w:hAnsi="Arial" w:cs="Arial"/>
          <w:bCs/>
        </w:rPr>
        <w:t>Prazo de pagamento: </w:t>
      </w:r>
    </w:p>
    <w:p w14:paraId="33FDB8EA"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(x) O prazo de pagamento de até 30 (trinta) dias após o recebimento definitivo do objeto e devidamente atestado pela Secretaria requisitante.</w:t>
      </w:r>
    </w:p>
    <w:p w14:paraId="27ABC1CD"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Outro. Qual? </w:t>
      </w:r>
    </w:p>
    <w:p w14:paraId="03369252"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5F97F3C8"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 xml:space="preserve">CRITÉRIO E PRAZO PARA RECEBIMENTO PROVISÓRIO  </w:t>
      </w:r>
    </w:p>
    <w:p w14:paraId="63702F00" w14:textId="77777777" w:rsidR="00D16A29" w:rsidRPr="00EB0A91" w:rsidRDefault="00D16A29" w:rsidP="00C577FD">
      <w:pPr>
        <w:pStyle w:val="PargrafodaLista"/>
        <w:numPr>
          <w:ilvl w:val="1"/>
          <w:numId w:val="23"/>
        </w:numPr>
        <w:tabs>
          <w:tab w:val="left" w:pos="284"/>
          <w:tab w:val="left" w:pos="426"/>
        </w:tabs>
        <w:overflowPunct/>
        <w:autoSpaceDE/>
        <w:autoSpaceDN/>
        <w:adjustRightInd/>
        <w:spacing w:line="360" w:lineRule="auto"/>
        <w:contextualSpacing/>
        <w:jc w:val="both"/>
        <w:rPr>
          <w:rFonts w:ascii="Arial" w:hAnsi="Arial" w:cs="Arial"/>
          <w:bCs/>
        </w:rPr>
      </w:pPr>
      <w:r w:rsidRPr="00EB0A91">
        <w:rPr>
          <w:rFonts w:ascii="Arial" w:hAnsi="Arial" w:cs="Arial"/>
          <w:bCs/>
        </w:rPr>
        <w:t>O recebimento provisório se procederá pelos fiscais/responsável pelo recebimento do objeto imediatamente no ato da execução do objeto, com o aceite na(s) Notas(s) Fiscal(si) ou recibo pelo órgão beneficiário do serviço.</w:t>
      </w:r>
    </w:p>
    <w:p w14:paraId="61C800B1" w14:textId="77777777" w:rsidR="00D16A29" w:rsidRPr="00EB0A91" w:rsidRDefault="00D16A29" w:rsidP="00D16A29">
      <w:pPr>
        <w:tabs>
          <w:tab w:val="left" w:pos="284"/>
          <w:tab w:val="left" w:pos="426"/>
        </w:tabs>
        <w:spacing w:after="0" w:line="360" w:lineRule="auto"/>
        <w:jc w:val="both"/>
        <w:rPr>
          <w:rFonts w:ascii="Arial" w:hAnsi="Arial" w:cs="Arial"/>
          <w:bCs/>
        </w:rPr>
      </w:pPr>
      <w:r w:rsidRPr="00EB0A91">
        <w:rPr>
          <w:rFonts w:ascii="Arial" w:hAnsi="Arial" w:cs="Arial"/>
          <w:bCs/>
        </w:rPr>
        <w:t> </w:t>
      </w:r>
    </w:p>
    <w:p w14:paraId="50CF8381"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CRITÉRIO E PRAZO PARA RECEBIMENTO DEFINITIVO</w:t>
      </w:r>
    </w:p>
    <w:p w14:paraId="43F4D9B5" w14:textId="77777777" w:rsidR="00D16A29" w:rsidRPr="00EB0A91" w:rsidRDefault="00D16A29" w:rsidP="00C577FD">
      <w:pPr>
        <w:pStyle w:val="PargrafodaLista"/>
        <w:numPr>
          <w:ilvl w:val="1"/>
          <w:numId w:val="23"/>
        </w:numPr>
        <w:tabs>
          <w:tab w:val="left" w:pos="284"/>
          <w:tab w:val="left" w:pos="426"/>
        </w:tabs>
        <w:overflowPunct/>
        <w:autoSpaceDE/>
        <w:autoSpaceDN/>
        <w:adjustRightInd/>
        <w:spacing w:line="360" w:lineRule="auto"/>
        <w:contextualSpacing/>
        <w:jc w:val="both"/>
        <w:rPr>
          <w:rFonts w:ascii="Arial" w:hAnsi="Arial" w:cs="Arial"/>
          <w:bCs/>
        </w:rPr>
      </w:pPr>
      <w:r w:rsidRPr="00EB0A91">
        <w:rPr>
          <w:rFonts w:ascii="Arial" w:hAnsi="Arial" w:cs="Arial"/>
          <w:bCs/>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2350D989"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6FB61C02"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DO JULGAMENTO</w:t>
      </w:r>
    </w:p>
    <w:p w14:paraId="385D5E41" w14:textId="77777777" w:rsidR="00D16A29" w:rsidRPr="00EB0A91" w:rsidRDefault="00D16A29" w:rsidP="00D16A29">
      <w:pPr>
        <w:tabs>
          <w:tab w:val="left" w:pos="284"/>
          <w:tab w:val="left" w:pos="426"/>
        </w:tabs>
        <w:spacing w:after="0" w:line="360" w:lineRule="auto"/>
        <w:jc w:val="both"/>
        <w:rPr>
          <w:rFonts w:ascii="Arial" w:hAnsi="Arial" w:cs="Arial"/>
        </w:rPr>
      </w:pPr>
      <w:r w:rsidRPr="00EB0A91">
        <w:rPr>
          <w:rFonts w:ascii="Arial" w:hAnsi="Arial" w:cs="Arial"/>
        </w:rPr>
        <w:t>(</w:t>
      </w:r>
      <w:r>
        <w:rPr>
          <w:rFonts w:ascii="Arial" w:hAnsi="Arial" w:cs="Arial"/>
        </w:rPr>
        <w:t xml:space="preserve">  </w:t>
      </w:r>
      <w:r w:rsidRPr="00EB0A91">
        <w:rPr>
          <w:rFonts w:ascii="Arial" w:hAnsi="Arial" w:cs="Arial"/>
        </w:rPr>
        <w:t>) Maior retorno econômico</w:t>
      </w:r>
    </w:p>
    <w:p w14:paraId="70F5C23F" w14:textId="77777777" w:rsidR="00D16A29" w:rsidRPr="00EB0A91" w:rsidRDefault="00D16A29" w:rsidP="00D16A29">
      <w:pPr>
        <w:tabs>
          <w:tab w:val="left" w:pos="284"/>
          <w:tab w:val="left" w:pos="426"/>
        </w:tabs>
        <w:spacing w:after="0" w:line="360" w:lineRule="auto"/>
        <w:jc w:val="both"/>
        <w:rPr>
          <w:rFonts w:ascii="Arial" w:hAnsi="Arial" w:cs="Arial"/>
        </w:rPr>
      </w:pPr>
      <w:r w:rsidRPr="00EB0A91">
        <w:rPr>
          <w:rFonts w:ascii="Arial" w:hAnsi="Arial" w:cs="Arial"/>
        </w:rPr>
        <w:t>(</w:t>
      </w:r>
      <w:r>
        <w:rPr>
          <w:rFonts w:ascii="Arial" w:hAnsi="Arial" w:cs="Arial"/>
        </w:rPr>
        <w:t xml:space="preserve">  </w:t>
      </w:r>
      <w:r w:rsidRPr="00EB0A91">
        <w:rPr>
          <w:rFonts w:ascii="Arial" w:hAnsi="Arial" w:cs="Arial"/>
        </w:rPr>
        <w:t>) Melhor técnica ou conteúdo artístico</w:t>
      </w:r>
    </w:p>
    <w:p w14:paraId="1F29D48A" w14:textId="77777777" w:rsidR="00D16A29" w:rsidRPr="00EB0A91" w:rsidRDefault="00D16A29" w:rsidP="00D16A29">
      <w:pPr>
        <w:tabs>
          <w:tab w:val="left" w:pos="284"/>
          <w:tab w:val="left" w:pos="426"/>
        </w:tabs>
        <w:spacing w:after="0" w:line="360" w:lineRule="auto"/>
        <w:jc w:val="both"/>
        <w:rPr>
          <w:rFonts w:ascii="Arial" w:hAnsi="Arial" w:cs="Arial"/>
        </w:rPr>
      </w:pPr>
      <w:r w:rsidRPr="00EB0A91">
        <w:rPr>
          <w:rFonts w:ascii="Arial" w:hAnsi="Arial" w:cs="Arial"/>
        </w:rPr>
        <w:t>(x) Não se aplica, por se tratar de menor preço, maior desconto, maior lance </w:t>
      </w:r>
    </w:p>
    <w:p w14:paraId="22CB6A1B" w14:textId="77777777" w:rsidR="00D16A29" w:rsidRPr="00EB0A91" w:rsidRDefault="00D16A29" w:rsidP="00D16A29">
      <w:pPr>
        <w:tabs>
          <w:tab w:val="left" w:pos="284"/>
          <w:tab w:val="left" w:pos="426"/>
        </w:tabs>
        <w:spacing w:after="0" w:line="360" w:lineRule="auto"/>
        <w:jc w:val="both"/>
        <w:rPr>
          <w:rFonts w:ascii="Arial" w:hAnsi="Arial" w:cs="Arial"/>
        </w:rPr>
      </w:pPr>
      <w:r w:rsidRPr="00EB0A91">
        <w:rPr>
          <w:rFonts w:ascii="Arial" w:hAnsi="Arial" w:cs="Arial"/>
        </w:rPr>
        <w:t>(</w:t>
      </w:r>
      <w:r>
        <w:rPr>
          <w:rFonts w:ascii="Arial" w:hAnsi="Arial" w:cs="Arial"/>
        </w:rPr>
        <w:t xml:space="preserve">  </w:t>
      </w:r>
      <w:r w:rsidRPr="00EB0A91">
        <w:rPr>
          <w:rFonts w:ascii="Arial" w:hAnsi="Arial" w:cs="Arial"/>
        </w:rPr>
        <w:t>) Outro, especificar:</w:t>
      </w:r>
    </w:p>
    <w:p w14:paraId="70B25B95" w14:textId="77777777" w:rsidR="00D16A29" w:rsidRPr="00EB0A91" w:rsidRDefault="00D16A29" w:rsidP="00D16A29">
      <w:pPr>
        <w:pStyle w:val="PargrafodaLista"/>
        <w:tabs>
          <w:tab w:val="left" w:pos="284"/>
          <w:tab w:val="left" w:pos="426"/>
        </w:tabs>
        <w:spacing w:line="360" w:lineRule="auto"/>
        <w:ind w:left="420"/>
        <w:jc w:val="both"/>
        <w:rPr>
          <w:rFonts w:ascii="Arial" w:hAnsi="Arial" w:cs="Arial"/>
        </w:rPr>
      </w:pPr>
    </w:p>
    <w:p w14:paraId="057051CD" w14:textId="77777777" w:rsidR="00D16A29" w:rsidRPr="002C619E"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rPr>
      </w:pPr>
      <w:r w:rsidRPr="002C619E">
        <w:rPr>
          <w:rFonts w:ascii="Arial" w:hAnsi="Arial" w:cs="Arial"/>
          <w:b/>
        </w:rPr>
        <w:t>Critério de Julgamento</w:t>
      </w:r>
    </w:p>
    <w:p w14:paraId="40FEE3E3"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Global </w:t>
      </w:r>
    </w:p>
    <w:p w14:paraId="0D796112"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Lote</w:t>
      </w:r>
    </w:p>
    <w:p w14:paraId="048DAEB5"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(x) Por item</w:t>
      </w:r>
    </w:p>
    <w:p w14:paraId="4A740DF3"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614805F5" w14:textId="77777777" w:rsidR="00D16A29" w:rsidRPr="00DD000E" w:rsidRDefault="00D16A29" w:rsidP="00C577FD">
      <w:pPr>
        <w:pStyle w:val="PargrafodaLista"/>
        <w:numPr>
          <w:ilvl w:val="0"/>
          <w:numId w:val="23"/>
        </w:numPr>
        <w:tabs>
          <w:tab w:val="left" w:pos="284"/>
          <w:tab w:val="left" w:pos="426"/>
        </w:tabs>
        <w:overflowPunct/>
        <w:autoSpaceDE/>
        <w:autoSpaceDN/>
        <w:adjustRightInd/>
        <w:spacing w:line="360" w:lineRule="auto"/>
        <w:ind w:left="0" w:firstLine="0"/>
        <w:contextualSpacing/>
        <w:jc w:val="both"/>
        <w:rPr>
          <w:rFonts w:ascii="Arial" w:hAnsi="Arial" w:cs="Arial"/>
          <w:b/>
          <w:bCs/>
        </w:rPr>
      </w:pPr>
      <w:r w:rsidRPr="00EB0A91">
        <w:rPr>
          <w:rFonts w:ascii="Arial" w:hAnsi="Arial" w:cs="Arial"/>
          <w:b/>
          <w:bCs/>
        </w:rPr>
        <w:lastRenderedPageBreak/>
        <w:t>EXIGÊNCIAS PARA A FASE DE HABILITAÇÃO: SOMENTE DO VENCEDOR QUE SERÁ ANEXADO NA PLATAFORMA</w:t>
      </w:r>
    </w:p>
    <w:p w14:paraId="23196A50"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Quanto à habilitação jurídica, regularidade fiscal e trabalhista:</w:t>
      </w:r>
    </w:p>
    <w:p w14:paraId="21103E87"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Prova de inscrição no Cadastro Nacional de Pessoa Jurídica (CNPJ);</w:t>
      </w:r>
    </w:p>
    <w:p w14:paraId="073B951E"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Certidão conjunta Negativa ou Certidão Positiva com efeitos de Negativa de Débito relativos a Tributos Federais e à Dívida Ativa da União;</w:t>
      </w:r>
    </w:p>
    <w:p w14:paraId="13D44BBC"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Certidão Negativa de Débito ou Positiva com efeitos de negativa com a Fazenda Estadual da sede da licitante;</w:t>
      </w:r>
    </w:p>
    <w:p w14:paraId="526A28BD"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Certidão Negativa de Débito ou Positiva com efeitos de negativa com a Fazenda Municipal da sede da licitante;</w:t>
      </w:r>
    </w:p>
    <w:p w14:paraId="4DA9B267"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022DE7CC"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 xml:space="preserve">Certificado de Regularidade do FGTS; </w:t>
      </w:r>
    </w:p>
    <w:p w14:paraId="36223070"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Certidão Negativa de Débitos Trabalhistas, dentro do prazo de validade, conforme Lei nº 12.440/2011 (CNDT).</w:t>
      </w:r>
    </w:p>
    <w:p w14:paraId="58A8FC6D"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 xml:space="preserve">Apresentação da última Alteração de </w:t>
      </w:r>
      <w:r w:rsidRPr="00EB0A91">
        <w:rPr>
          <w:rFonts w:ascii="Arial" w:hAnsi="Arial" w:cs="Arial"/>
          <w:bCs/>
          <w:lang w:val="x-none"/>
        </w:rPr>
        <w:t>Ato Constitutivo, estatuto ou contrato social em vigor devidamente registrada em se tratando de sociedades comerciais (ou registro cadastral atualizado)</w:t>
      </w:r>
      <w:r w:rsidRPr="00EB0A91">
        <w:rPr>
          <w:rFonts w:ascii="Arial" w:hAnsi="Arial" w:cs="Arial"/>
          <w:bCs/>
        </w:rPr>
        <w:t xml:space="preserve">. </w:t>
      </w:r>
    </w:p>
    <w:p w14:paraId="65E8B3DE" w14:textId="77777777" w:rsidR="00D16A29" w:rsidRPr="00EB0A91" w:rsidRDefault="00D16A29" w:rsidP="00C577FD">
      <w:pPr>
        <w:pStyle w:val="Nvel02"/>
        <w:numPr>
          <w:ilvl w:val="0"/>
          <w:numId w:val="25"/>
        </w:numPr>
        <w:spacing w:before="0" w:after="0" w:line="360" w:lineRule="auto"/>
        <w:rPr>
          <w:sz w:val="22"/>
          <w:szCs w:val="22"/>
        </w:rPr>
      </w:pPr>
      <w:r w:rsidRPr="00EB0A91">
        <w:rPr>
          <w:sz w:val="22"/>
          <w:szCs w:val="22"/>
        </w:rPr>
        <w:t>Microempreendedor Individual - MEI: Certificado da Condição de Microempreendedor Individual - CCMEI, cuja aceitação ficará condicionada à verificação da autenticidade no sítio https://www.gov.br/empresas-e-negocios/pt-br/empreendedor;</w:t>
      </w:r>
    </w:p>
    <w:p w14:paraId="2B49366C" w14:textId="77777777" w:rsidR="00D16A29" w:rsidRPr="00EB0A91" w:rsidRDefault="00D16A29" w:rsidP="00C577FD">
      <w:pPr>
        <w:pStyle w:val="PargrafodaLista"/>
        <w:numPr>
          <w:ilvl w:val="0"/>
          <w:numId w:val="25"/>
        </w:numPr>
        <w:tabs>
          <w:tab w:val="left" w:pos="709"/>
        </w:tabs>
        <w:overflowPunct/>
        <w:spacing w:line="360" w:lineRule="auto"/>
        <w:contextualSpacing/>
        <w:jc w:val="both"/>
        <w:rPr>
          <w:rFonts w:ascii="Arial" w:hAnsi="Arial" w:cs="Arial"/>
          <w:bCs/>
        </w:rPr>
      </w:pPr>
      <w:r w:rsidRPr="00EB0A91">
        <w:rPr>
          <w:rFonts w:ascii="Arial" w:hAnsi="Arial" w:cs="Arial"/>
          <w:bCs/>
        </w:rPr>
        <w:t>Cópia da Carteira de Identidade (RG), Cópia de CPF ou Carteira de habilitação (CNH)</w:t>
      </w:r>
    </w:p>
    <w:p w14:paraId="32B9A0DB" w14:textId="77777777" w:rsidR="00D16A29" w:rsidRPr="00EB0A91" w:rsidRDefault="00D16A29" w:rsidP="00D16A29">
      <w:pPr>
        <w:tabs>
          <w:tab w:val="left" w:pos="284"/>
          <w:tab w:val="left" w:pos="426"/>
        </w:tabs>
        <w:spacing w:after="0" w:line="360" w:lineRule="auto"/>
        <w:jc w:val="both"/>
        <w:rPr>
          <w:rFonts w:ascii="Arial" w:hAnsi="Arial" w:cs="Arial"/>
          <w:b/>
          <w:bCs/>
        </w:rPr>
      </w:pPr>
    </w:p>
    <w:p w14:paraId="165CC050"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ind w:left="0" w:firstLine="0"/>
        <w:contextualSpacing/>
        <w:jc w:val="both"/>
        <w:rPr>
          <w:rFonts w:ascii="Arial" w:hAnsi="Arial" w:cs="Arial"/>
          <w:b/>
          <w:bCs/>
        </w:rPr>
      </w:pPr>
      <w:r w:rsidRPr="00EB0A91">
        <w:rPr>
          <w:rFonts w:ascii="Arial" w:hAnsi="Arial" w:cs="Arial"/>
          <w:b/>
          <w:bCs/>
        </w:rPr>
        <w:t>EXIGÊNCIAS ESPECÍFICAS PARA A FASE DE HABILITAÇÃO</w:t>
      </w:r>
    </w:p>
    <w:p w14:paraId="7F4A6CDD"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Existem exigências específicas        </w:t>
      </w:r>
    </w:p>
    <w:p w14:paraId="653F5624"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(x) Não se aplica o item</w:t>
      </w:r>
    </w:p>
    <w:p w14:paraId="49D886A8" w14:textId="77777777" w:rsidR="00D16A29" w:rsidRPr="00EB0A91" w:rsidRDefault="00D16A29" w:rsidP="00D16A29">
      <w:pPr>
        <w:tabs>
          <w:tab w:val="left" w:pos="284"/>
          <w:tab w:val="left" w:pos="426"/>
        </w:tabs>
        <w:spacing w:after="0" w:line="360" w:lineRule="auto"/>
        <w:rPr>
          <w:rFonts w:ascii="Arial" w:hAnsi="Arial" w:cs="Arial"/>
          <w:b/>
          <w:bCs/>
        </w:rPr>
      </w:pPr>
      <w:r w:rsidRPr="00EB0A91">
        <w:rPr>
          <w:rFonts w:ascii="Arial" w:hAnsi="Arial" w:cs="Arial"/>
          <w:b/>
          <w:bCs/>
        </w:rPr>
        <w:t> </w:t>
      </w:r>
    </w:p>
    <w:p w14:paraId="12B2C43C"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ind w:left="0" w:firstLine="0"/>
        <w:contextualSpacing/>
        <w:rPr>
          <w:rFonts w:ascii="Arial" w:hAnsi="Arial" w:cs="Arial"/>
          <w:b/>
          <w:bCs/>
        </w:rPr>
      </w:pPr>
      <w:r w:rsidRPr="00EB0A91">
        <w:rPr>
          <w:rFonts w:ascii="Arial" w:hAnsi="Arial" w:cs="Arial"/>
          <w:b/>
          <w:bCs/>
        </w:rPr>
        <w:t>QUALIFICAÇÃO ECONÔMICO-FINANCEIRA:   </w:t>
      </w:r>
    </w:p>
    <w:p w14:paraId="6F1EE62B"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Índices contábeis </w:t>
      </w:r>
      <w:bookmarkStart w:id="55" w:name="_Hlk115700129"/>
      <w:bookmarkEnd w:id="55"/>
    </w:p>
    <w:p w14:paraId="0F70FE8E"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xml:space="preserve">) Patrimônio líquido mínimo   </w:t>
      </w:r>
    </w:p>
    <w:p w14:paraId="7CE235AB"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Capital social mínimo  </w:t>
      </w:r>
    </w:p>
    <w:p w14:paraId="0D31E825"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lastRenderedPageBreak/>
        <w:t>(x) Falência e Concordata- (certidão negativa de feitos sobre falência expedida pelo distribuidor da Sede do licitante), com validade de até 90 dias.</w:t>
      </w:r>
    </w:p>
    <w:p w14:paraId="4EA39334"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745321D5" w14:textId="77777777" w:rsidR="00D16A29" w:rsidRPr="00EB0A91" w:rsidRDefault="00D16A29" w:rsidP="00C577FD">
      <w:pPr>
        <w:pStyle w:val="PargrafodaLista"/>
        <w:numPr>
          <w:ilvl w:val="0"/>
          <w:numId w:val="23"/>
        </w:numPr>
        <w:tabs>
          <w:tab w:val="left" w:pos="709"/>
        </w:tabs>
        <w:overflowPunct/>
        <w:spacing w:line="360" w:lineRule="auto"/>
        <w:contextualSpacing/>
        <w:jc w:val="both"/>
        <w:rPr>
          <w:rFonts w:ascii="Arial" w:hAnsi="Arial" w:cs="Arial"/>
          <w:b/>
        </w:rPr>
      </w:pPr>
      <w:bookmarkStart w:id="56" w:name="_Hlk115692419"/>
      <w:r w:rsidRPr="00EB0A91">
        <w:rPr>
          <w:rFonts w:ascii="Arial" w:hAnsi="Arial" w:cs="Arial"/>
          <w:b/>
        </w:rPr>
        <w:t>QUANTO À QUALIFICAÇÃO TÉCNICA:</w:t>
      </w:r>
    </w:p>
    <w:p w14:paraId="3445D075" w14:textId="77777777" w:rsidR="00D16A29" w:rsidRPr="00EB0A91" w:rsidRDefault="00D16A29" w:rsidP="00D16A29">
      <w:pPr>
        <w:pStyle w:val="Nvel2-Opcional"/>
        <w:spacing w:before="0" w:after="0" w:line="360" w:lineRule="auto"/>
        <w:rPr>
          <w:i w:val="0"/>
          <w:color w:val="auto"/>
          <w:sz w:val="22"/>
          <w:szCs w:val="22"/>
        </w:rPr>
      </w:pPr>
      <w:r w:rsidRPr="00EB0A91">
        <w:rPr>
          <w:i w:val="0"/>
          <w:color w:val="auto"/>
          <w:sz w:val="22"/>
          <w:szCs w:val="22"/>
        </w:rPr>
        <w:t>( ) 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755AD784" w14:textId="77777777" w:rsidR="00D16A29" w:rsidRPr="00EB0A91" w:rsidRDefault="00D16A29" w:rsidP="00D16A29">
      <w:pPr>
        <w:pStyle w:val="Nvel2-Opcional"/>
        <w:spacing w:before="0" w:after="0" w:line="360" w:lineRule="auto"/>
        <w:rPr>
          <w:i w:val="0"/>
          <w:color w:val="auto"/>
          <w:sz w:val="22"/>
          <w:szCs w:val="22"/>
        </w:rPr>
      </w:pPr>
      <w:r w:rsidRPr="00EB0A91">
        <w:rPr>
          <w:i w:val="0"/>
          <w:color w:val="auto"/>
          <w:sz w:val="22"/>
          <w:szCs w:val="22"/>
        </w:rPr>
        <w:t>(x) Não se aplica</w:t>
      </w:r>
    </w:p>
    <w:p w14:paraId="390AD9F1" w14:textId="77777777" w:rsidR="00D16A29" w:rsidRPr="00EB0A91" w:rsidRDefault="00D16A29" w:rsidP="00D16A29">
      <w:pPr>
        <w:pStyle w:val="Nvel2-Opcional"/>
        <w:spacing w:before="0" w:after="0" w:line="360" w:lineRule="auto"/>
        <w:rPr>
          <w:color w:val="auto"/>
          <w:sz w:val="22"/>
          <w:szCs w:val="22"/>
        </w:rPr>
      </w:pPr>
    </w:p>
    <w:p w14:paraId="7057B71C"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r w:rsidRPr="00EB0A91">
        <w:rPr>
          <w:rFonts w:ascii="Arial" w:hAnsi="Arial" w:cs="Arial"/>
          <w:b/>
          <w:bCs/>
        </w:rPr>
        <w:t>INSCRIÇÃO EM ENTIDADE PROFISSIONAL </w:t>
      </w:r>
      <w:bookmarkEnd w:id="56"/>
    </w:p>
    <w:p w14:paraId="70188EBA"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Sim (x) Não </w:t>
      </w:r>
    </w:p>
    <w:p w14:paraId="79286296" w14:textId="77777777" w:rsidR="00D16A29" w:rsidRPr="00EB0A91" w:rsidRDefault="00D16A29" w:rsidP="00D16A29">
      <w:pPr>
        <w:tabs>
          <w:tab w:val="left" w:pos="284"/>
          <w:tab w:val="left" w:pos="426"/>
        </w:tabs>
        <w:spacing w:after="0" w:line="360" w:lineRule="auto"/>
        <w:rPr>
          <w:rFonts w:ascii="Arial" w:hAnsi="Arial" w:cs="Arial"/>
          <w:bCs/>
        </w:rPr>
      </w:pPr>
    </w:p>
    <w:p w14:paraId="1D5B1FC9" w14:textId="77777777" w:rsidR="00D16A29" w:rsidRPr="00EB0A91" w:rsidRDefault="00D16A29" w:rsidP="00C577FD">
      <w:pPr>
        <w:pStyle w:val="PargrafodaLista"/>
        <w:numPr>
          <w:ilvl w:val="0"/>
          <w:numId w:val="23"/>
        </w:numPr>
        <w:tabs>
          <w:tab w:val="left" w:pos="284"/>
          <w:tab w:val="left" w:pos="426"/>
        </w:tabs>
        <w:overflowPunct/>
        <w:autoSpaceDE/>
        <w:autoSpaceDN/>
        <w:adjustRightInd/>
        <w:spacing w:line="360" w:lineRule="auto"/>
        <w:contextualSpacing/>
        <w:rPr>
          <w:rFonts w:ascii="Arial" w:hAnsi="Arial" w:cs="Arial"/>
          <w:b/>
          <w:bCs/>
        </w:rPr>
      </w:pPr>
      <w:bookmarkStart w:id="57" w:name="_Hlk208922874"/>
      <w:r w:rsidRPr="00EB0A91">
        <w:rPr>
          <w:rFonts w:ascii="Arial" w:hAnsi="Arial" w:cs="Arial"/>
          <w:b/>
          <w:bCs/>
        </w:rPr>
        <w:t>DISPOSIÇÕES GERAIS SOBRE A HABILITAÇÃO</w:t>
      </w:r>
    </w:p>
    <w:p w14:paraId="4BDF2F45" w14:textId="77777777" w:rsidR="00D16A29" w:rsidRPr="00EB0A91" w:rsidRDefault="00D16A29" w:rsidP="00C577FD">
      <w:pPr>
        <w:pStyle w:val="Nvel02"/>
        <w:numPr>
          <w:ilvl w:val="0"/>
          <w:numId w:val="26"/>
        </w:numPr>
        <w:spacing w:before="0" w:after="0" w:line="360" w:lineRule="auto"/>
        <w:rPr>
          <w:sz w:val="22"/>
          <w:szCs w:val="22"/>
        </w:rPr>
      </w:pPr>
      <w:r w:rsidRPr="00EB0A91">
        <w:rPr>
          <w:sz w:val="22"/>
          <w:szCs w:val="22"/>
        </w:rPr>
        <w:t>Quando permitida a participação de empresas estrangeiras que não funcionem no País, as exigências de habilitação serão atendidas mediante documentos equivalentes, inicialmente apresentados em tradução livre.</w:t>
      </w:r>
    </w:p>
    <w:p w14:paraId="4C254E52" w14:textId="77777777" w:rsidR="00D16A29" w:rsidRPr="00EB0A91" w:rsidRDefault="00D16A29" w:rsidP="00C577FD">
      <w:pPr>
        <w:pStyle w:val="Nvel02"/>
        <w:numPr>
          <w:ilvl w:val="0"/>
          <w:numId w:val="26"/>
        </w:numPr>
        <w:spacing w:before="0" w:after="0" w:line="360" w:lineRule="auto"/>
        <w:rPr>
          <w:sz w:val="22"/>
          <w:szCs w:val="22"/>
        </w:rPr>
      </w:pPr>
      <w:r w:rsidRPr="00EB0A91">
        <w:rPr>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E3A7AFA" w14:textId="77777777" w:rsidR="00D16A29" w:rsidRPr="00EB0A91" w:rsidRDefault="00D16A29" w:rsidP="00C577FD">
      <w:pPr>
        <w:pStyle w:val="Nvel02"/>
        <w:numPr>
          <w:ilvl w:val="0"/>
          <w:numId w:val="26"/>
        </w:numPr>
        <w:spacing w:before="0" w:after="0" w:line="360" w:lineRule="auto"/>
        <w:rPr>
          <w:sz w:val="22"/>
          <w:szCs w:val="22"/>
        </w:rPr>
      </w:pPr>
      <w:r w:rsidRPr="00EB0A91">
        <w:rPr>
          <w:sz w:val="22"/>
          <w:szCs w:val="22"/>
        </w:rPr>
        <w:t>Não serão aceitos documentos de habilitação com indicação de CNPJ/CPF diferentes.</w:t>
      </w:r>
    </w:p>
    <w:p w14:paraId="348CA4D5" w14:textId="77777777" w:rsidR="00D16A29" w:rsidRPr="00EB0A91" w:rsidRDefault="00D16A29" w:rsidP="00C577FD">
      <w:pPr>
        <w:pStyle w:val="Nvel02"/>
        <w:numPr>
          <w:ilvl w:val="0"/>
          <w:numId w:val="26"/>
        </w:numPr>
        <w:spacing w:before="0" w:after="0" w:line="360" w:lineRule="auto"/>
        <w:rPr>
          <w:sz w:val="22"/>
          <w:szCs w:val="22"/>
        </w:rPr>
      </w:pPr>
      <w:r w:rsidRPr="00EB0A91">
        <w:rPr>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29C5B52" w14:textId="77777777" w:rsidR="00D16A29" w:rsidRPr="00EB0A91" w:rsidRDefault="00D16A29" w:rsidP="00C577FD">
      <w:pPr>
        <w:pStyle w:val="Nvel02"/>
        <w:numPr>
          <w:ilvl w:val="0"/>
          <w:numId w:val="26"/>
        </w:numPr>
        <w:spacing w:before="0" w:after="0" w:line="360" w:lineRule="auto"/>
        <w:rPr>
          <w:sz w:val="22"/>
          <w:szCs w:val="22"/>
        </w:rPr>
      </w:pPr>
      <w:r w:rsidRPr="00EB0A91">
        <w:rPr>
          <w:sz w:val="22"/>
          <w:szCs w:val="22"/>
        </w:rPr>
        <w:t>Serão aceitos registros de CNPJ de fornecedor matriz e filial com diferenças de números de documentos pertinentes ao CND e ao CRF/FGTS, quando for comprovada a centralização do recolhimento dessas contribuições.</w:t>
      </w:r>
    </w:p>
    <w:bookmarkEnd w:id="57"/>
    <w:p w14:paraId="13680766"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lastRenderedPageBreak/>
        <w:t>   </w:t>
      </w:r>
    </w:p>
    <w:p w14:paraId="18F086C9" w14:textId="77777777" w:rsidR="00D16A29" w:rsidRPr="00EB0A91" w:rsidRDefault="00D16A29" w:rsidP="00C577FD">
      <w:pPr>
        <w:pStyle w:val="PargrafodaLista"/>
        <w:numPr>
          <w:ilvl w:val="0"/>
          <w:numId w:val="22"/>
        </w:numPr>
        <w:tabs>
          <w:tab w:val="left" w:pos="284"/>
          <w:tab w:val="left" w:pos="426"/>
        </w:tabs>
        <w:overflowPunct/>
        <w:autoSpaceDE/>
        <w:autoSpaceDN/>
        <w:adjustRightInd/>
        <w:spacing w:line="360" w:lineRule="auto"/>
        <w:contextualSpacing/>
        <w:rPr>
          <w:rFonts w:ascii="Arial" w:hAnsi="Arial" w:cs="Arial"/>
          <w:b/>
        </w:rPr>
      </w:pPr>
      <w:r w:rsidRPr="00EB0A91">
        <w:rPr>
          <w:rFonts w:ascii="Arial" w:hAnsi="Arial" w:cs="Arial"/>
          <w:b/>
        </w:rPr>
        <w:t>PREVISÃO ORÇAMENTÁRIA PARA A CONTRATAÇÃO</w:t>
      </w:r>
    </w:p>
    <w:p w14:paraId="5E6F7F5F"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(x) Existe previsão orçamentária</w:t>
      </w:r>
    </w:p>
    <w:p w14:paraId="76763BBF"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Não há previsão orçamentária</w:t>
      </w:r>
    </w:p>
    <w:p w14:paraId="30DEFF3B"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w:t>
      </w:r>
      <w:r>
        <w:rPr>
          <w:rFonts w:ascii="Arial" w:hAnsi="Arial" w:cs="Arial"/>
          <w:bCs/>
        </w:rPr>
        <w:t xml:space="preserve">  </w:t>
      </w:r>
      <w:r w:rsidRPr="00EB0A91">
        <w:rPr>
          <w:rFonts w:ascii="Arial" w:hAnsi="Arial" w:cs="Arial"/>
          <w:bCs/>
        </w:rPr>
        <w:t>) Previsão orçamentária insuficiente</w:t>
      </w:r>
    </w:p>
    <w:p w14:paraId="75F24330"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w:t>
      </w:r>
    </w:p>
    <w:p w14:paraId="6A087096" w14:textId="77777777" w:rsidR="00D16A29" w:rsidRPr="00EB0A91" w:rsidRDefault="00D16A29" w:rsidP="00D16A29">
      <w:pPr>
        <w:spacing w:after="0" w:line="360" w:lineRule="auto"/>
        <w:jc w:val="both"/>
        <w:rPr>
          <w:rFonts w:ascii="Arial" w:hAnsi="Arial" w:cs="Arial"/>
          <w:b/>
          <w:bCs/>
        </w:rPr>
      </w:pPr>
      <w:r w:rsidRPr="00EB0A91">
        <w:rPr>
          <w:rFonts w:ascii="Arial" w:hAnsi="Arial" w:cs="Arial"/>
          <w:b/>
          <w:bCs/>
        </w:rPr>
        <w:t>29.1- RUBRICA ORÇAMENTÁRIA PARA A CONTRATAÇÃO </w:t>
      </w:r>
      <w:r w:rsidRPr="00EB0A91">
        <w:rPr>
          <w:rFonts w:ascii="Arial" w:hAnsi="Arial" w:cs="Arial"/>
          <w:b/>
          <w:bCs/>
        </w:rPr>
        <w:fldChar w:fldCharType="begin"/>
      </w:r>
      <w:r w:rsidRPr="00EB0A91">
        <w:rPr>
          <w:rFonts w:ascii="Arial" w:hAnsi="Arial" w:cs="Arial"/>
          <w:b/>
          <w:bCs/>
        </w:rPr>
        <w:instrText xml:space="preserve"> MERGEFIELD  Dotacoes </w:instrText>
      </w:r>
      <w:r w:rsidRPr="00EB0A91">
        <w:rPr>
          <w:rFonts w:ascii="Arial" w:hAnsi="Arial" w:cs="Arial"/>
          <w:b/>
          <w:bCs/>
        </w:rPr>
        <w:fldChar w:fldCharType="separate"/>
      </w:r>
    </w:p>
    <w:tbl>
      <w:tblPr>
        <w:tblStyle w:val="TabelacomGrelha"/>
        <w:tblW w:w="9918" w:type="dxa"/>
        <w:tblLook w:val="04A0" w:firstRow="1" w:lastRow="0" w:firstColumn="1" w:lastColumn="0" w:noHBand="0" w:noVBand="1"/>
      </w:tblPr>
      <w:tblGrid>
        <w:gridCol w:w="1268"/>
        <w:gridCol w:w="3765"/>
        <w:gridCol w:w="1073"/>
        <w:gridCol w:w="3812"/>
      </w:tblGrid>
      <w:tr w:rsidR="00D16A29" w:rsidRPr="00EB0A91" w14:paraId="141AAE9B" w14:textId="77777777" w:rsidTr="00625044">
        <w:tc>
          <w:tcPr>
            <w:tcW w:w="1268" w:type="dxa"/>
          </w:tcPr>
          <w:p w14:paraId="60D416E9" w14:textId="77777777" w:rsidR="00D16A29" w:rsidRPr="00EB0A91" w:rsidRDefault="00D16A29" w:rsidP="00625044">
            <w:pPr>
              <w:spacing w:line="360" w:lineRule="auto"/>
              <w:jc w:val="center"/>
              <w:rPr>
                <w:rFonts w:ascii="Arial" w:hAnsi="Arial" w:cs="Arial"/>
                <w:bCs/>
              </w:rPr>
            </w:pPr>
            <w:r w:rsidRPr="00EB0A91">
              <w:rPr>
                <w:rFonts w:ascii="Arial" w:hAnsi="Arial" w:cs="Arial"/>
                <w:bCs/>
              </w:rPr>
              <w:t>Reduzido</w:t>
            </w:r>
          </w:p>
        </w:tc>
        <w:tc>
          <w:tcPr>
            <w:tcW w:w="3765" w:type="dxa"/>
          </w:tcPr>
          <w:p w14:paraId="437FE27A" w14:textId="77777777" w:rsidR="00D16A29" w:rsidRPr="00EB0A91" w:rsidRDefault="00D16A29" w:rsidP="00625044">
            <w:pPr>
              <w:spacing w:line="360" w:lineRule="auto"/>
              <w:jc w:val="center"/>
              <w:rPr>
                <w:rFonts w:ascii="Arial" w:hAnsi="Arial" w:cs="Arial"/>
                <w:bCs/>
              </w:rPr>
            </w:pPr>
            <w:r w:rsidRPr="00EB0A91">
              <w:rPr>
                <w:rFonts w:ascii="Arial" w:hAnsi="Arial" w:cs="Arial"/>
                <w:bCs/>
              </w:rPr>
              <w:t>Programática</w:t>
            </w:r>
          </w:p>
        </w:tc>
        <w:tc>
          <w:tcPr>
            <w:tcW w:w="1073" w:type="dxa"/>
          </w:tcPr>
          <w:p w14:paraId="1C204980" w14:textId="77777777" w:rsidR="00D16A29" w:rsidRPr="00EB0A91" w:rsidRDefault="00D16A29" w:rsidP="00625044">
            <w:pPr>
              <w:spacing w:line="360" w:lineRule="auto"/>
              <w:jc w:val="center"/>
              <w:rPr>
                <w:rFonts w:ascii="Arial" w:hAnsi="Arial" w:cs="Arial"/>
                <w:bCs/>
              </w:rPr>
            </w:pPr>
            <w:r w:rsidRPr="00EB0A91">
              <w:rPr>
                <w:rFonts w:ascii="Arial" w:hAnsi="Arial" w:cs="Arial"/>
                <w:bCs/>
              </w:rPr>
              <w:t>Fonte</w:t>
            </w:r>
          </w:p>
        </w:tc>
        <w:tc>
          <w:tcPr>
            <w:tcW w:w="3812" w:type="dxa"/>
          </w:tcPr>
          <w:p w14:paraId="1DB06B8C" w14:textId="77777777" w:rsidR="00D16A29" w:rsidRPr="00EB0A91" w:rsidRDefault="00D16A29" w:rsidP="00625044">
            <w:pPr>
              <w:spacing w:line="360" w:lineRule="auto"/>
              <w:jc w:val="center"/>
              <w:rPr>
                <w:rFonts w:ascii="Arial" w:hAnsi="Arial" w:cs="Arial"/>
                <w:bCs/>
              </w:rPr>
            </w:pPr>
            <w:r w:rsidRPr="00EB0A91">
              <w:rPr>
                <w:rFonts w:ascii="Arial" w:hAnsi="Arial" w:cs="Arial"/>
                <w:bCs/>
              </w:rPr>
              <w:t>Descrição</w:t>
            </w:r>
          </w:p>
        </w:tc>
      </w:tr>
      <w:tr w:rsidR="00D16A29" w:rsidRPr="00EB0A91" w14:paraId="718C0014" w14:textId="77777777" w:rsidTr="00625044">
        <w:tc>
          <w:tcPr>
            <w:tcW w:w="1268" w:type="dxa"/>
          </w:tcPr>
          <w:p w14:paraId="5EA9347E" w14:textId="77777777" w:rsidR="00D16A29" w:rsidRPr="00EB0A91" w:rsidRDefault="00D16A29" w:rsidP="00625044">
            <w:pPr>
              <w:spacing w:line="360" w:lineRule="auto"/>
              <w:jc w:val="center"/>
              <w:rPr>
                <w:rFonts w:ascii="Arial" w:hAnsi="Arial" w:cs="Arial"/>
                <w:bCs/>
              </w:rPr>
            </w:pPr>
            <w:r w:rsidRPr="00EB0A91">
              <w:rPr>
                <w:rFonts w:ascii="Arial" w:hAnsi="Arial" w:cs="Arial"/>
                <w:bCs/>
              </w:rPr>
              <w:t>969</w:t>
            </w:r>
          </w:p>
        </w:tc>
        <w:tc>
          <w:tcPr>
            <w:tcW w:w="3765" w:type="dxa"/>
          </w:tcPr>
          <w:p w14:paraId="1C4FAADB" w14:textId="77777777" w:rsidR="00D16A29" w:rsidRPr="00EB0A91" w:rsidRDefault="00D16A29" w:rsidP="00625044">
            <w:pPr>
              <w:spacing w:line="360" w:lineRule="auto"/>
              <w:jc w:val="center"/>
              <w:rPr>
                <w:rFonts w:ascii="Arial" w:hAnsi="Arial" w:cs="Arial"/>
                <w:bCs/>
              </w:rPr>
            </w:pPr>
            <w:r w:rsidRPr="00EB0A91">
              <w:rPr>
                <w:rFonts w:ascii="Arial" w:hAnsi="Arial" w:cs="Arial"/>
                <w:bCs/>
              </w:rPr>
              <w:t>3000423695035624043390300000</w:t>
            </w:r>
          </w:p>
        </w:tc>
        <w:tc>
          <w:tcPr>
            <w:tcW w:w="1073" w:type="dxa"/>
          </w:tcPr>
          <w:p w14:paraId="375A484F" w14:textId="77777777" w:rsidR="00D16A29" w:rsidRPr="00EB0A91" w:rsidRDefault="00D16A29" w:rsidP="00625044">
            <w:pPr>
              <w:spacing w:line="360" w:lineRule="auto"/>
              <w:jc w:val="center"/>
              <w:rPr>
                <w:rFonts w:ascii="Arial" w:hAnsi="Arial" w:cs="Arial"/>
                <w:bCs/>
              </w:rPr>
            </w:pPr>
            <w:r w:rsidRPr="00EB0A91">
              <w:rPr>
                <w:rFonts w:ascii="Arial" w:hAnsi="Arial" w:cs="Arial"/>
                <w:bCs/>
              </w:rPr>
              <w:t>1000</w:t>
            </w:r>
          </w:p>
        </w:tc>
        <w:tc>
          <w:tcPr>
            <w:tcW w:w="3812" w:type="dxa"/>
          </w:tcPr>
          <w:p w14:paraId="1D94D3BF" w14:textId="77777777" w:rsidR="00D16A29" w:rsidRPr="00EB0A91" w:rsidRDefault="00D16A29" w:rsidP="00625044">
            <w:pPr>
              <w:spacing w:line="360" w:lineRule="auto"/>
              <w:jc w:val="center"/>
              <w:rPr>
                <w:rFonts w:ascii="Arial" w:hAnsi="Arial" w:cs="Arial"/>
                <w:bCs/>
              </w:rPr>
            </w:pPr>
            <w:r w:rsidRPr="00EB0A91">
              <w:rPr>
                <w:rFonts w:ascii="Arial" w:hAnsi="Arial" w:cs="Arial"/>
                <w:bCs/>
              </w:rPr>
              <w:t>MATERIAL DE CONSUMO</w:t>
            </w:r>
          </w:p>
        </w:tc>
      </w:tr>
      <w:tr w:rsidR="00D16A29" w:rsidRPr="00EB0A91" w14:paraId="351A940A" w14:textId="77777777" w:rsidTr="00625044">
        <w:tc>
          <w:tcPr>
            <w:tcW w:w="1268" w:type="dxa"/>
          </w:tcPr>
          <w:p w14:paraId="22EBFA3A" w14:textId="77777777" w:rsidR="00D16A29" w:rsidRPr="00EB0A91" w:rsidRDefault="00D16A29" w:rsidP="00625044">
            <w:pPr>
              <w:spacing w:line="360" w:lineRule="auto"/>
              <w:jc w:val="center"/>
              <w:rPr>
                <w:rFonts w:ascii="Arial" w:hAnsi="Arial" w:cs="Arial"/>
                <w:bCs/>
              </w:rPr>
            </w:pPr>
            <w:r w:rsidRPr="00EB0A91">
              <w:rPr>
                <w:rFonts w:ascii="Arial" w:hAnsi="Arial" w:cs="Arial"/>
                <w:bCs/>
              </w:rPr>
              <w:t>1392</w:t>
            </w:r>
          </w:p>
        </w:tc>
        <w:tc>
          <w:tcPr>
            <w:tcW w:w="3765" w:type="dxa"/>
          </w:tcPr>
          <w:p w14:paraId="51EB3964" w14:textId="77777777" w:rsidR="00D16A29" w:rsidRPr="00EB0A91" w:rsidRDefault="00D16A29" w:rsidP="00625044">
            <w:pPr>
              <w:spacing w:line="360" w:lineRule="auto"/>
              <w:jc w:val="center"/>
              <w:rPr>
                <w:rFonts w:ascii="Arial" w:hAnsi="Arial" w:cs="Arial"/>
                <w:bCs/>
              </w:rPr>
            </w:pPr>
            <w:r w:rsidRPr="00EB0A91">
              <w:rPr>
                <w:rFonts w:ascii="Arial" w:hAnsi="Arial" w:cs="Arial"/>
                <w:bCs/>
              </w:rPr>
              <w:t>3000423695035624043390300000</w:t>
            </w:r>
          </w:p>
        </w:tc>
        <w:tc>
          <w:tcPr>
            <w:tcW w:w="1073" w:type="dxa"/>
          </w:tcPr>
          <w:p w14:paraId="4805A59E" w14:textId="77777777" w:rsidR="00D16A29" w:rsidRPr="00EB0A91" w:rsidRDefault="00D16A29" w:rsidP="00625044">
            <w:pPr>
              <w:spacing w:line="360" w:lineRule="auto"/>
              <w:jc w:val="center"/>
              <w:rPr>
                <w:rFonts w:ascii="Arial" w:hAnsi="Arial" w:cs="Arial"/>
                <w:bCs/>
              </w:rPr>
            </w:pPr>
            <w:r w:rsidRPr="00EB0A91">
              <w:rPr>
                <w:rFonts w:ascii="Arial" w:hAnsi="Arial" w:cs="Arial"/>
                <w:bCs/>
              </w:rPr>
              <w:t>301000</w:t>
            </w:r>
          </w:p>
        </w:tc>
        <w:tc>
          <w:tcPr>
            <w:tcW w:w="3812" w:type="dxa"/>
          </w:tcPr>
          <w:p w14:paraId="1BAF74A5" w14:textId="77777777" w:rsidR="00D16A29" w:rsidRPr="00EB0A91" w:rsidRDefault="00D16A29" w:rsidP="00625044">
            <w:pPr>
              <w:spacing w:line="360" w:lineRule="auto"/>
              <w:jc w:val="center"/>
              <w:rPr>
                <w:rFonts w:ascii="Arial" w:hAnsi="Arial" w:cs="Arial"/>
                <w:bCs/>
              </w:rPr>
            </w:pPr>
            <w:r w:rsidRPr="00EB0A91">
              <w:rPr>
                <w:rFonts w:ascii="Arial" w:hAnsi="Arial" w:cs="Arial"/>
                <w:bCs/>
              </w:rPr>
              <w:t>MATERIAL DE CONSUMO</w:t>
            </w:r>
          </w:p>
        </w:tc>
      </w:tr>
    </w:tbl>
    <w:p w14:paraId="57AE2304" w14:textId="77777777" w:rsidR="00D16A29" w:rsidRPr="00EB0A91" w:rsidRDefault="00D16A29" w:rsidP="00D16A29">
      <w:pPr>
        <w:spacing w:after="0" w:line="360" w:lineRule="auto"/>
        <w:jc w:val="both"/>
        <w:rPr>
          <w:rFonts w:ascii="Arial" w:hAnsi="Arial" w:cs="Arial"/>
          <w:bCs/>
        </w:rPr>
      </w:pPr>
      <w:r w:rsidRPr="00EB0A91">
        <w:rPr>
          <w:rFonts w:ascii="Arial" w:hAnsi="Arial" w:cs="Arial"/>
          <w:b/>
          <w:bCs/>
        </w:rPr>
        <w:fldChar w:fldCharType="end"/>
      </w:r>
    </w:p>
    <w:p w14:paraId="4E82330F"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SECRETARIA RESPONSÁVEL PELA APROVAÇÃO</w:t>
      </w:r>
    </w:p>
    <w:p w14:paraId="73EDA1C9"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 xml:space="preserve">Secretaria: </w:t>
      </w:r>
      <w:r w:rsidRPr="00EB0A91">
        <w:rPr>
          <w:rFonts w:ascii="Arial" w:hAnsi="Arial" w:cs="Arial"/>
          <w:bCs/>
          <w:noProof/>
        </w:rPr>
        <w:t>Secretaria Municipal de Turismo e Cultura</w:t>
      </w:r>
    </w:p>
    <w:p w14:paraId="7E6485F7" w14:textId="77777777" w:rsidR="00D16A29" w:rsidRPr="00EB0A91" w:rsidRDefault="00D16A29" w:rsidP="00D16A29">
      <w:pPr>
        <w:tabs>
          <w:tab w:val="left" w:pos="284"/>
          <w:tab w:val="left" w:pos="426"/>
        </w:tabs>
        <w:spacing w:after="0" w:line="360" w:lineRule="auto"/>
        <w:rPr>
          <w:rFonts w:ascii="Arial" w:hAnsi="Arial" w:cs="Arial"/>
          <w:bCs/>
        </w:rPr>
      </w:pPr>
      <w:r w:rsidRPr="00EB0A91">
        <w:rPr>
          <w:rFonts w:ascii="Arial" w:hAnsi="Arial" w:cs="Arial"/>
          <w:bCs/>
        </w:rPr>
        <w:t>Nome do responsável pela elaboração: Renata de Azevedo Silva</w:t>
      </w:r>
    </w:p>
    <w:p w14:paraId="71744EF0" w14:textId="77777777" w:rsidR="00D16A29" w:rsidRPr="00EB0A91" w:rsidRDefault="00D16A29" w:rsidP="00D16A29">
      <w:pPr>
        <w:pStyle w:val="SemEspaamento"/>
        <w:spacing w:line="360" w:lineRule="auto"/>
        <w:jc w:val="center"/>
        <w:rPr>
          <w:rFonts w:ascii="Arial" w:hAnsi="Arial" w:cs="Arial"/>
          <w:bCs/>
        </w:rPr>
      </w:pPr>
      <w:r w:rsidRPr="00EB0A91">
        <w:rPr>
          <w:rFonts w:ascii="Arial" w:hAnsi="Arial" w:cs="Arial"/>
          <w:bCs/>
        </w:rPr>
        <w:fldChar w:fldCharType="begin"/>
      </w:r>
      <w:r w:rsidRPr="00EB0A91">
        <w:rPr>
          <w:rFonts w:ascii="Arial" w:hAnsi="Arial" w:cs="Arial"/>
          <w:bCs/>
        </w:rPr>
        <w:instrText xml:space="preserve"> MERGEFIELD  Cidade </w:instrText>
      </w:r>
      <w:r w:rsidRPr="00EB0A91">
        <w:rPr>
          <w:rFonts w:ascii="Arial" w:hAnsi="Arial" w:cs="Arial"/>
          <w:bCs/>
        </w:rPr>
        <w:fldChar w:fldCharType="separate"/>
      </w:r>
      <w:r w:rsidRPr="00EB0A91">
        <w:rPr>
          <w:rFonts w:ascii="Arial" w:hAnsi="Arial" w:cs="Arial"/>
          <w:bCs/>
          <w:noProof/>
        </w:rPr>
        <w:t>CARLÓPOLIS</w:t>
      </w:r>
      <w:r w:rsidRPr="00EB0A91">
        <w:rPr>
          <w:rFonts w:ascii="Arial" w:hAnsi="Arial" w:cs="Arial"/>
          <w:bCs/>
        </w:rPr>
        <w:fldChar w:fldCharType="end"/>
      </w:r>
      <w:r w:rsidRPr="00EB0A91">
        <w:rPr>
          <w:rFonts w:ascii="Arial" w:hAnsi="Arial" w:cs="Arial"/>
          <w:bCs/>
        </w:rPr>
        <w:t>-</w:t>
      </w:r>
      <w:r w:rsidRPr="00EB0A91">
        <w:rPr>
          <w:rFonts w:ascii="Arial" w:hAnsi="Arial" w:cs="Arial"/>
          <w:bCs/>
        </w:rPr>
        <w:fldChar w:fldCharType="begin"/>
      </w:r>
      <w:r w:rsidRPr="00EB0A91">
        <w:rPr>
          <w:rFonts w:ascii="Arial" w:hAnsi="Arial" w:cs="Arial"/>
          <w:bCs/>
        </w:rPr>
        <w:instrText xml:space="preserve"> MERGEFIELD  Unidade_Federacao </w:instrText>
      </w:r>
      <w:r w:rsidRPr="00EB0A91">
        <w:rPr>
          <w:rFonts w:ascii="Arial" w:hAnsi="Arial" w:cs="Arial"/>
          <w:bCs/>
        </w:rPr>
        <w:fldChar w:fldCharType="separate"/>
      </w:r>
      <w:r w:rsidRPr="00EB0A91">
        <w:rPr>
          <w:rFonts w:ascii="Arial" w:hAnsi="Arial" w:cs="Arial"/>
          <w:bCs/>
          <w:noProof/>
        </w:rPr>
        <w:t>PR</w:t>
      </w:r>
      <w:r w:rsidRPr="00EB0A91">
        <w:rPr>
          <w:rFonts w:ascii="Arial" w:hAnsi="Arial" w:cs="Arial"/>
          <w:bCs/>
        </w:rPr>
        <w:fldChar w:fldCharType="end"/>
      </w:r>
      <w:r w:rsidRPr="00EB0A91">
        <w:rPr>
          <w:rFonts w:ascii="Arial" w:hAnsi="Arial" w:cs="Arial"/>
          <w:bCs/>
        </w:rPr>
        <w:t xml:space="preserve">, </w:t>
      </w:r>
      <w:r w:rsidRPr="00EB0A91">
        <w:rPr>
          <w:rFonts w:ascii="Arial" w:hAnsi="Arial" w:cs="Arial"/>
          <w:bCs/>
        </w:rPr>
        <w:fldChar w:fldCharType="begin"/>
      </w:r>
      <w:r w:rsidRPr="00EB0A91">
        <w:rPr>
          <w:rFonts w:ascii="Arial" w:hAnsi="Arial" w:cs="Arial"/>
          <w:bCs/>
        </w:rPr>
        <w:instrText xml:space="preserve"> MERGEFIELD  Data </w:instrText>
      </w:r>
      <w:r w:rsidRPr="00EB0A91">
        <w:rPr>
          <w:rFonts w:ascii="Arial" w:hAnsi="Arial" w:cs="Arial"/>
          <w:bCs/>
        </w:rPr>
        <w:fldChar w:fldCharType="separate"/>
      </w:r>
      <w:r w:rsidRPr="00EB0A91">
        <w:rPr>
          <w:rFonts w:ascii="Arial" w:hAnsi="Arial" w:cs="Arial"/>
          <w:bCs/>
          <w:noProof/>
        </w:rPr>
        <w:t>30/12/2025</w:t>
      </w:r>
      <w:r w:rsidRPr="00EB0A91">
        <w:rPr>
          <w:rFonts w:ascii="Arial" w:hAnsi="Arial" w:cs="Arial"/>
          <w:bCs/>
        </w:rPr>
        <w:fldChar w:fldCharType="end"/>
      </w:r>
    </w:p>
    <w:p w14:paraId="160530EC" w14:textId="77777777" w:rsidR="00D16A29" w:rsidRPr="00EB0A91" w:rsidRDefault="00D16A29" w:rsidP="00D16A29">
      <w:pPr>
        <w:pStyle w:val="SemEspaamento"/>
        <w:spacing w:line="360" w:lineRule="auto"/>
        <w:jc w:val="center"/>
        <w:rPr>
          <w:rFonts w:ascii="Arial" w:hAnsi="Arial" w:cs="Arial"/>
          <w:bCs/>
        </w:rPr>
      </w:pPr>
    </w:p>
    <w:p w14:paraId="60327838" w14:textId="77777777" w:rsidR="00D16A29" w:rsidRPr="00EB0A91" w:rsidRDefault="00D16A29" w:rsidP="00D16A29">
      <w:pPr>
        <w:pStyle w:val="SemEspaamento"/>
        <w:spacing w:line="360" w:lineRule="auto"/>
        <w:jc w:val="center"/>
        <w:rPr>
          <w:rFonts w:ascii="Arial" w:hAnsi="Arial" w:cs="Arial"/>
          <w:bCs/>
        </w:rPr>
      </w:pPr>
      <w:bookmarkStart w:id="58" w:name="_Hlk208914618"/>
      <w:r w:rsidRPr="00EB0A91">
        <w:rPr>
          <w:rFonts w:ascii="Arial" w:hAnsi="Arial" w:cs="Arial"/>
          <w:bCs/>
        </w:rPr>
        <w:t>__________________________________________________</w:t>
      </w:r>
    </w:p>
    <w:p w14:paraId="0B3AD5D0" w14:textId="77777777" w:rsidR="00D16A29" w:rsidRPr="00EB0A91" w:rsidRDefault="00D16A29" w:rsidP="00D16A29">
      <w:pPr>
        <w:pStyle w:val="SemEspaamento"/>
        <w:spacing w:line="360" w:lineRule="auto"/>
        <w:jc w:val="center"/>
        <w:rPr>
          <w:rFonts w:ascii="Arial" w:hAnsi="Arial" w:cs="Arial"/>
          <w:bCs/>
        </w:rPr>
      </w:pPr>
      <w:r w:rsidRPr="00EB0A91">
        <w:rPr>
          <w:rFonts w:ascii="Arial" w:hAnsi="Arial" w:cs="Arial"/>
          <w:bCs/>
        </w:rPr>
        <w:t>Renata de Azevedo Silva</w:t>
      </w:r>
    </w:p>
    <w:p w14:paraId="6B293B64" w14:textId="77777777" w:rsidR="00D16A29" w:rsidRPr="00EB0A91" w:rsidRDefault="00D16A29" w:rsidP="00D16A29">
      <w:pPr>
        <w:pStyle w:val="SemEspaamento"/>
        <w:spacing w:line="360" w:lineRule="auto"/>
        <w:jc w:val="center"/>
        <w:rPr>
          <w:rFonts w:ascii="Arial" w:hAnsi="Arial" w:cs="Arial"/>
          <w:bCs/>
        </w:rPr>
      </w:pPr>
      <w:r w:rsidRPr="00EB0A91">
        <w:rPr>
          <w:rFonts w:ascii="Arial" w:hAnsi="Arial" w:cs="Arial"/>
          <w:bCs/>
        </w:rPr>
        <w:t xml:space="preserve">Diretora do Departamento de Turismo </w:t>
      </w:r>
    </w:p>
    <w:p w14:paraId="27D85953" w14:textId="77777777" w:rsidR="00D16A29" w:rsidRDefault="00D16A29" w:rsidP="00D16A29">
      <w:pPr>
        <w:pStyle w:val="SemEspaamento"/>
        <w:spacing w:line="360" w:lineRule="auto"/>
        <w:jc w:val="center"/>
        <w:rPr>
          <w:rFonts w:ascii="Arial" w:hAnsi="Arial" w:cs="Arial"/>
          <w:bCs/>
        </w:rPr>
      </w:pPr>
    </w:p>
    <w:p w14:paraId="31E79181" w14:textId="77777777" w:rsidR="00D16A29" w:rsidRPr="00EB0A91" w:rsidRDefault="00D16A29" w:rsidP="00D16A29">
      <w:pPr>
        <w:pStyle w:val="SemEspaamento"/>
        <w:spacing w:line="360" w:lineRule="auto"/>
        <w:jc w:val="center"/>
        <w:rPr>
          <w:rFonts w:ascii="Arial" w:hAnsi="Arial" w:cs="Arial"/>
          <w:bCs/>
        </w:rPr>
      </w:pPr>
      <w:r w:rsidRPr="00EB0A91">
        <w:rPr>
          <w:rFonts w:ascii="Arial" w:hAnsi="Arial" w:cs="Arial"/>
          <w:bCs/>
        </w:rPr>
        <w:t>______________________________________________</w:t>
      </w:r>
    </w:p>
    <w:p w14:paraId="1BC5DF3A" w14:textId="77777777" w:rsidR="00D16A29" w:rsidRPr="00EB0A91" w:rsidRDefault="00D16A29" w:rsidP="00D16A29">
      <w:pPr>
        <w:pStyle w:val="SemEspaamento"/>
        <w:spacing w:line="360" w:lineRule="auto"/>
        <w:jc w:val="center"/>
        <w:rPr>
          <w:rFonts w:ascii="Arial" w:hAnsi="Arial" w:cs="Arial"/>
          <w:bCs/>
        </w:rPr>
      </w:pPr>
      <w:r w:rsidRPr="00EB0A91">
        <w:rPr>
          <w:rFonts w:ascii="Arial" w:hAnsi="Arial" w:cs="Arial"/>
          <w:bCs/>
        </w:rPr>
        <w:t>Responsável pela Revisão</w:t>
      </w:r>
    </w:p>
    <w:p w14:paraId="111173FD" w14:textId="77777777" w:rsidR="00D16A29" w:rsidRPr="00EB0A91" w:rsidRDefault="00D16A29" w:rsidP="00D16A29">
      <w:pPr>
        <w:pStyle w:val="SemEspaamento"/>
        <w:spacing w:line="360" w:lineRule="auto"/>
        <w:jc w:val="center"/>
        <w:rPr>
          <w:rFonts w:ascii="Arial" w:hAnsi="Arial" w:cs="Arial"/>
          <w:bCs/>
        </w:rPr>
      </w:pPr>
      <w:r w:rsidRPr="00EB0A91">
        <w:rPr>
          <w:rFonts w:ascii="Arial" w:hAnsi="Arial" w:cs="Arial"/>
          <w:bCs/>
        </w:rPr>
        <w:fldChar w:fldCharType="begin"/>
      </w:r>
      <w:r w:rsidRPr="00EB0A91">
        <w:rPr>
          <w:rFonts w:ascii="Arial" w:hAnsi="Arial" w:cs="Arial"/>
          <w:bCs/>
        </w:rPr>
        <w:instrText xml:space="preserve"> MERGEFIELD  Assinatura_Nome </w:instrText>
      </w:r>
      <w:r w:rsidRPr="00EB0A91">
        <w:rPr>
          <w:rFonts w:ascii="Arial" w:hAnsi="Arial" w:cs="Arial"/>
          <w:bCs/>
        </w:rPr>
        <w:fldChar w:fldCharType="separate"/>
      </w:r>
      <w:r w:rsidRPr="00EB0A91">
        <w:rPr>
          <w:rFonts w:ascii="Arial" w:hAnsi="Arial" w:cs="Arial"/>
          <w:bCs/>
          <w:noProof/>
        </w:rPr>
        <w:t>Gustavo Eiki Soares Shimizu</w:t>
      </w:r>
      <w:r w:rsidRPr="00EB0A91">
        <w:rPr>
          <w:rFonts w:ascii="Arial" w:hAnsi="Arial" w:cs="Arial"/>
          <w:bCs/>
        </w:rPr>
        <w:fldChar w:fldCharType="end"/>
      </w:r>
    </w:p>
    <w:p w14:paraId="659B6210" w14:textId="77777777" w:rsidR="00D16A29" w:rsidRPr="00EB0A91" w:rsidRDefault="00D16A29" w:rsidP="00D16A29">
      <w:pPr>
        <w:pStyle w:val="SemEspaamento"/>
        <w:spacing w:line="360" w:lineRule="auto"/>
        <w:jc w:val="center"/>
        <w:rPr>
          <w:rFonts w:ascii="Arial" w:hAnsi="Arial" w:cs="Arial"/>
          <w:bCs/>
          <w:u w:val="single"/>
        </w:rPr>
      </w:pPr>
      <w:r w:rsidRPr="00EB0A91">
        <w:rPr>
          <w:rFonts w:ascii="Arial" w:hAnsi="Arial" w:cs="Arial"/>
          <w:bCs/>
        </w:rPr>
        <w:t>Subsecretário de Compras, Almoxarifado e Patrimônio</w:t>
      </w:r>
      <w:bookmarkEnd w:id="58"/>
    </w:p>
    <w:p w14:paraId="6BFDE13A" w14:textId="2B92A1F9" w:rsidR="003062EF" w:rsidRDefault="003062EF" w:rsidP="00D16A29">
      <w:pPr>
        <w:pStyle w:val="Nivel01"/>
        <w:numPr>
          <w:ilvl w:val="0"/>
          <w:numId w:val="0"/>
        </w:numPr>
        <w:spacing w:before="288" w:after="288"/>
        <w:rPr>
          <w:rFonts w:ascii="Arial" w:hAnsi="Arial" w:cs="Arial"/>
          <w:color w:val="FF0000"/>
          <w:sz w:val="22"/>
          <w:szCs w:val="22"/>
        </w:rPr>
      </w:pPr>
      <w:bookmarkStart w:id="59" w:name="_Toc182235555"/>
    </w:p>
    <w:p w14:paraId="029C7688" w14:textId="77777777" w:rsidR="00D16A29" w:rsidRDefault="00D16A29" w:rsidP="00D16A29">
      <w:pPr>
        <w:rPr>
          <w:lang w:eastAsia="pt-BR"/>
        </w:rPr>
      </w:pPr>
    </w:p>
    <w:p w14:paraId="760DFD35" w14:textId="77777777" w:rsidR="00D16A29" w:rsidRPr="00D16A29" w:rsidRDefault="00D16A29" w:rsidP="00D16A29">
      <w:pPr>
        <w:rPr>
          <w:lang w:eastAsia="pt-BR"/>
        </w:rPr>
      </w:pPr>
    </w:p>
    <w:p w14:paraId="05B66D27" w14:textId="77777777" w:rsidR="003062EF" w:rsidRDefault="003062EF" w:rsidP="003062EF">
      <w:pPr>
        <w:pStyle w:val="Nivel01"/>
        <w:numPr>
          <w:ilvl w:val="0"/>
          <w:numId w:val="0"/>
        </w:numPr>
        <w:spacing w:before="288" w:after="288"/>
        <w:ind w:left="360"/>
        <w:jc w:val="center"/>
        <w:rPr>
          <w:rFonts w:ascii="Arial" w:hAnsi="Arial" w:cs="Arial"/>
          <w:color w:val="FF0000"/>
          <w:sz w:val="22"/>
          <w:szCs w:val="22"/>
        </w:rPr>
      </w:pPr>
    </w:p>
    <w:p w14:paraId="4286270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0" w:name="_Toc204261075"/>
      <w:bookmarkStart w:id="61" w:name="_Toc220493751"/>
      <w:r w:rsidRPr="009707BA">
        <w:rPr>
          <w:rFonts w:ascii="Arial" w:hAnsi="Arial" w:cs="Arial"/>
          <w:color w:val="FF0000"/>
          <w:sz w:val="22"/>
          <w:szCs w:val="22"/>
        </w:rPr>
        <w:t>ANEXO II</w:t>
      </w:r>
      <w:bookmarkEnd w:id="59"/>
      <w:bookmarkEnd w:id="60"/>
      <w:bookmarkEnd w:id="61"/>
    </w:p>
    <w:p w14:paraId="2F949B7A"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MODELO DE CARTA PROPOSTA</w:t>
      </w:r>
    </w:p>
    <w:p w14:paraId="731D5FEC" w14:textId="77777777" w:rsidR="003062EF" w:rsidRPr="009707BA" w:rsidRDefault="003062EF" w:rsidP="003062EF">
      <w:pPr>
        <w:autoSpaceDE w:val="0"/>
        <w:autoSpaceDN w:val="0"/>
        <w:adjustRightInd w:val="0"/>
        <w:jc w:val="both"/>
        <w:rPr>
          <w:rFonts w:ascii="Arial" w:hAnsi="Arial" w:cs="Arial"/>
          <w:sz w:val="22"/>
          <w:szCs w:val="22"/>
          <w:lang w:val="x-none"/>
        </w:rPr>
      </w:pPr>
    </w:p>
    <w:p w14:paraId="48F5E150"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Ilm</w:t>
      </w:r>
      <w:r w:rsidRPr="009707BA">
        <w:rPr>
          <w:rFonts w:ascii="Arial" w:hAnsi="Arial" w:cs="Arial"/>
          <w:sz w:val="22"/>
          <w:szCs w:val="22"/>
        </w:rPr>
        <w:t>o.(a)</w:t>
      </w:r>
      <w:r w:rsidRPr="009707BA">
        <w:rPr>
          <w:rFonts w:ascii="Arial" w:hAnsi="Arial" w:cs="Arial"/>
          <w:sz w:val="22"/>
          <w:szCs w:val="22"/>
          <w:lang w:val="x-none"/>
        </w:rPr>
        <w:t>. S.r.</w:t>
      </w:r>
      <w:r w:rsidRPr="009707BA">
        <w:rPr>
          <w:rFonts w:ascii="Arial" w:hAnsi="Arial" w:cs="Arial"/>
          <w:sz w:val="22"/>
          <w:szCs w:val="22"/>
        </w:rPr>
        <w:t>(a)</w:t>
      </w:r>
      <w:r w:rsidRPr="009707BA">
        <w:rPr>
          <w:rFonts w:ascii="Arial" w:hAnsi="Arial" w:cs="Arial"/>
          <w:sz w:val="22"/>
          <w:szCs w:val="22"/>
          <w:lang w:val="x-none"/>
        </w:rPr>
        <w:t>.</w:t>
      </w:r>
    </w:p>
    <w:p w14:paraId="1BD18837" w14:textId="412F64A0"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Agente de Contratação</w:t>
      </w:r>
      <w:r w:rsidR="00A64882">
        <w:rPr>
          <w:rFonts w:ascii="Arial" w:hAnsi="Arial" w:cs="Arial"/>
          <w:sz w:val="22"/>
          <w:szCs w:val="22"/>
        </w:rPr>
        <w:t>, Alexandre José Barbosa</w:t>
      </w:r>
    </w:p>
    <w:p w14:paraId="50636AC4"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Carlópolis - Paraná</w:t>
      </w:r>
    </w:p>
    <w:p w14:paraId="1103B14E" w14:textId="77777777" w:rsidR="003062EF" w:rsidRPr="009707BA" w:rsidRDefault="003062EF" w:rsidP="003062EF">
      <w:pPr>
        <w:autoSpaceDE w:val="0"/>
        <w:autoSpaceDN w:val="0"/>
        <w:adjustRightInd w:val="0"/>
        <w:jc w:val="both"/>
        <w:rPr>
          <w:rFonts w:ascii="Arial" w:hAnsi="Arial" w:cs="Arial"/>
          <w:sz w:val="22"/>
          <w:szCs w:val="22"/>
          <w:lang w:val="x-none"/>
        </w:rPr>
      </w:pPr>
    </w:p>
    <w:p w14:paraId="55B5B77B" w14:textId="1D8E3EA5"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Referência: 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b/>
          <w:bCs/>
          <w:sz w:val="22"/>
          <w:szCs w:val="22"/>
        </w:rPr>
        <w:t>n</w:t>
      </w:r>
      <w:r w:rsidRPr="009707BA">
        <w:rPr>
          <w:rFonts w:ascii="Arial" w:hAnsi="Arial" w:cs="Arial"/>
          <w:b/>
          <w:bCs/>
          <w:sz w:val="22"/>
          <w:szCs w:val="22"/>
          <w:lang w:val="x-none"/>
        </w:rPr>
        <w:t xml:space="preserve">º </w:t>
      </w:r>
      <w:r w:rsidR="003D2246">
        <w:rPr>
          <w:rFonts w:ascii="Arial" w:hAnsi="Arial" w:cs="Arial"/>
          <w:b/>
          <w:bCs/>
          <w:sz w:val="22"/>
          <w:szCs w:val="22"/>
        </w:rPr>
        <w:t>008</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7095F">
        <w:rPr>
          <w:rFonts w:ascii="Arial" w:hAnsi="Arial" w:cs="Arial"/>
          <w:b/>
          <w:noProof/>
          <w:sz w:val="22"/>
          <w:szCs w:val="22"/>
        </w:rPr>
        <w:t>2026</w:t>
      </w:r>
      <w:r w:rsidRPr="009707BA">
        <w:rPr>
          <w:rFonts w:ascii="Arial" w:hAnsi="Arial" w:cs="Arial"/>
          <w:sz w:val="22"/>
          <w:szCs w:val="22"/>
        </w:rPr>
        <w:fldChar w:fldCharType="end"/>
      </w:r>
    </w:p>
    <w:p w14:paraId="374CC1BA" w14:textId="77777777" w:rsidR="003062EF" w:rsidRPr="009707BA" w:rsidRDefault="003062EF" w:rsidP="003062EF">
      <w:pPr>
        <w:tabs>
          <w:tab w:val="right" w:pos="7935"/>
        </w:tabs>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ab/>
      </w:r>
    </w:p>
    <w:p w14:paraId="16B0C075" w14:textId="1C09A2E2" w:rsidR="003062EF" w:rsidRPr="009707BA" w:rsidRDefault="003062EF" w:rsidP="003062EF">
      <w:pPr>
        <w:tabs>
          <w:tab w:val="right" w:pos="7935"/>
        </w:tabs>
        <w:autoSpaceDE w:val="0"/>
        <w:autoSpaceDN w:val="0"/>
        <w:adjustRightInd w:val="0"/>
        <w:jc w:val="both"/>
        <w:rPr>
          <w:rFonts w:ascii="Arial" w:hAnsi="Arial" w:cs="Arial"/>
          <w:b/>
          <w:sz w:val="22"/>
          <w:szCs w:val="22"/>
        </w:rPr>
      </w:pPr>
      <w:r w:rsidRPr="009707BA">
        <w:rPr>
          <w:rFonts w:ascii="Arial" w:hAnsi="Arial" w:cs="Arial"/>
          <w:sz w:val="22"/>
          <w:szCs w:val="22"/>
          <w:lang w:val="x-none"/>
        </w:rPr>
        <w:t xml:space="preserve">O signatário da presente, ( nome ) .........., portador de CNPJ, pela presente, apresenta proposta de preço referente a </w:t>
      </w:r>
      <w:r w:rsidRPr="009707BA">
        <w:rPr>
          <w:rFonts w:ascii="Arial" w:hAnsi="Arial" w:cs="Arial"/>
          <w:b/>
          <w:bCs/>
          <w:sz w:val="22"/>
          <w:szCs w:val="22"/>
          <w:lang w:val="x-none"/>
        </w:rPr>
        <w:t>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sz w:val="22"/>
          <w:szCs w:val="22"/>
        </w:rPr>
        <w:t>n</w:t>
      </w:r>
      <w:r w:rsidRPr="009707BA">
        <w:rPr>
          <w:rFonts w:ascii="Arial" w:hAnsi="Arial" w:cs="Arial"/>
          <w:sz w:val="22"/>
          <w:szCs w:val="22"/>
          <w:lang w:val="x-none"/>
        </w:rPr>
        <w:t xml:space="preserve">º </w:t>
      </w:r>
      <w:r w:rsidR="003D2246">
        <w:rPr>
          <w:rFonts w:ascii="Arial" w:hAnsi="Arial" w:cs="Arial"/>
          <w:sz w:val="22"/>
          <w:szCs w:val="22"/>
        </w:rPr>
        <w:t>008</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7095F">
        <w:rPr>
          <w:rFonts w:ascii="Arial" w:hAnsi="Arial" w:cs="Arial"/>
          <w:b/>
          <w:noProof/>
          <w:sz w:val="22"/>
          <w:szCs w:val="22"/>
        </w:rPr>
        <w:t>2026</w:t>
      </w:r>
      <w:r w:rsidRPr="009707BA">
        <w:rPr>
          <w:rFonts w:ascii="Arial" w:hAnsi="Arial" w:cs="Arial"/>
          <w:sz w:val="22"/>
          <w:szCs w:val="22"/>
        </w:rPr>
        <w:fldChar w:fldCharType="end"/>
      </w:r>
      <w:r w:rsidRPr="009707BA">
        <w:rPr>
          <w:rFonts w:ascii="Arial" w:hAnsi="Arial" w:cs="Arial"/>
          <w:sz w:val="22"/>
          <w:szCs w:val="22"/>
          <w:lang w:val="x-none"/>
        </w:rPr>
        <w:t>, que tem por</w:t>
      </w:r>
      <w:r w:rsidRPr="009707BA">
        <w:rPr>
          <w:rFonts w:ascii="Arial" w:hAnsi="Arial" w:cs="Arial"/>
          <w:sz w:val="22"/>
          <w:szCs w:val="22"/>
        </w:rPr>
        <w:t xml:space="preserve"> objeto  </w:t>
      </w:r>
      <w:r w:rsidRPr="009707BA">
        <w:rPr>
          <w:rFonts w:ascii="Arial" w:hAnsi="Arial" w:cs="Arial"/>
          <w:bCs/>
          <w:sz w:val="22"/>
          <w:szCs w:val="22"/>
        </w:rPr>
        <w:fldChar w:fldCharType="begin"/>
      </w:r>
      <w:r w:rsidRPr="009707BA">
        <w:rPr>
          <w:rFonts w:ascii="Arial" w:hAnsi="Arial" w:cs="Arial"/>
          <w:bCs/>
          <w:sz w:val="22"/>
          <w:szCs w:val="22"/>
        </w:rPr>
        <w:instrText xml:space="preserve"> MERGEFIELD  Objeto  \* MERGEFORMAT </w:instrText>
      </w:r>
      <w:r w:rsidRPr="009707BA">
        <w:rPr>
          <w:rFonts w:ascii="Arial" w:hAnsi="Arial" w:cs="Arial"/>
          <w:bCs/>
          <w:sz w:val="22"/>
          <w:szCs w:val="22"/>
        </w:rPr>
        <w:fldChar w:fldCharType="separate"/>
      </w:r>
      <w:r w:rsidR="0067095F">
        <w:rPr>
          <w:rFonts w:ascii="Arial" w:hAnsi="Arial" w:cs="Arial"/>
          <w:bCs/>
          <w:noProof/>
          <w:sz w:val="22"/>
          <w:szCs w:val="22"/>
        </w:rPr>
        <w:t xml:space="preserve"> Aquisição de Boias de poita arinque, Corda, Ancora, para a praia da Ilha do Ponciano.</w:t>
      </w:r>
      <w:r w:rsidRPr="009707BA">
        <w:rPr>
          <w:rFonts w:ascii="Arial" w:hAnsi="Arial" w:cs="Arial"/>
          <w:bCs/>
          <w:sz w:val="22"/>
          <w:szCs w:val="22"/>
        </w:rPr>
        <w:fldChar w:fldCharType="end"/>
      </w:r>
    </w:p>
    <w:p w14:paraId="0CA2A426"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Cs/>
        </w:rPr>
        <w:fldChar w:fldCharType="begin"/>
      </w:r>
      <w:r w:rsidRPr="00EB0A91">
        <w:rPr>
          <w:rFonts w:ascii="Arial" w:hAnsi="Arial" w:cs="Arial"/>
          <w:bCs/>
        </w:rPr>
        <w:instrText xml:space="preserve"> MERGEFIELD  Relacao_Itens </w:instrText>
      </w:r>
      <w:r w:rsidRPr="00EB0A91">
        <w:rPr>
          <w:rFonts w:ascii="Arial" w:hAnsi="Arial" w:cs="Arial"/>
          <w:bCs/>
        </w:rPr>
        <w:fldChar w:fldCharType="separate"/>
      </w:r>
    </w:p>
    <w:tbl>
      <w:tblPr>
        <w:tblStyle w:val="TabelacomGrelha"/>
        <w:tblW w:w="9631" w:type="dxa"/>
        <w:tblLook w:val="04A0" w:firstRow="1" w:lastRow="0" w:firstColumn="1" w:lastColumn="0" w:noHBand="0" w:noVBand="1"/>
      </w:tblPr>
      <w:tblGrid>
        <w:gridCol w:w="682"/>
        <w:gridCol w:w="926"/>
        <w:gridCol w:w="1100"/>
        <w:gridCol w:w="1442"/>
        <w:gridCol w:w="1084"/>
        <w:gridCol w:w="1427"/>
        <w:gridCol w:w="1556"/>
        <w:gridCol w:w="1414"/>
      </w:tblGrid>
      <w:tr w:rsidR="00D16A29" w:rsidRPr="00EB0A91" w14:paraId="08BD06AE" w14:textId="77777777" w:rsidTr="00D16A29">
        <w:tc>
          <w:tcPr>
            <w:tcW w:w="682" w:type="dxa"/>
            <w:vAlign w:val="center"/>
          </w:tcPr>
          <w:p w14:paraId="5680081D"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Lote</w:t>
            </w:r>
          </w:p>
        </w:tc>
        <w:tc>
          <w:tcPr>
            <w:tcW w:w="926" w:type="dxa"/>
            <w:vAlign w:val="center"/>
          </w:tcPr>
          <w:p w14:paraId="08C4373A"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Ordem</w:t>
            </w:r>
          </w:p>
        </w:tc>
        <w:tc>
          <w:tcPr>
            <w:tcW w:w="1100" w:type="dxa"/>
            <w:vAlign w:val="center"/>
          </w:tcPr>
          <w:p w14:paraId="6A8754C1"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Cod. Item</w:t>
            </w:r>
          </w:p>
        </w:tc>
        <w:tc>
          <w:tcPr>
            <w:tcW w:w="1442" w:type="dxa"/>
            <w:vAlign w:val="center"/>
          </w:tcPr>
          <w:p w14:paraId="64CB6227"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Descrição</w:t>
            </w:r>
          </w:p>
        </w:tc>
        <w:tc>
          <w:tcPr>
            <w:tcW w:w="1084" w:type="dxa"/>
            <w:vAlign w:val="center"/>
          </w:tcPr>
          <w:p w14:paraId="69815D8A"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Unidade</w:t>
            </w:r>
          </w:p>
        </w:tc>
        <w:tc>
          <w:tcPr>
            <w:tcW w:w="1427" w:type="dxa"/>
            <w:vAlign w:val="center"/>
          </w:tcPr>
          <w:p w14:paraId="22EE5C23"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Quantidade</w:t>
            </w:r>
          </w:p>
        </w:tc>
        <w:tc>
          <w:tcPr>
            <w:tcW w:w="1556" w:type="dxa"/>
            <w:vAlign w:val="center"/>
          </w:tcPr>
          <w:p w14:paraId="2D517EDC"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Valor Unit.</w:t>
            </w:r>
          </w:p>
        </w:tc>
        <w:tc>
          <w:tcPr>
            <w:tcW w:w="1414" w:type="dxa"/>
            <w:vAlign w:val="center"/>
          </w:tcPr>
          <w:p w14:paraId="2A7C9717"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Valor Total</w:t>
            </w:r>
          </w:p>
        </w:tc>
      </w:tr>
      <w:tr w:rsidR="00D16A29" w:rsidRPr="00EB0A91" w14:paraId="1C0BEBA8" w14:textId="77777777" w:rsidTr="00D16A29">
        <w:tc>
          <w:tcPr>
            <w:tcW w:w="682" w:type="dxa"/>
            <w:vAlign w:val="center"/>
          </w:tcPr>
          <w:p w14:paraId="56B5F2F6"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926" w:type="dxa"/>
            <w:vAlign w:val="center"/>
          </w:tcPr>
          <w:p w14:paraId="1D36B896"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100" w:type="dxa"/>
            <w:vAlign w:val="center"/>
          </w:tcPr>
          <w:p w14:paraId="57541793"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33250</w:t>
            </w:r>
          </w:p>
        </w:tc>
        <w:tc>
          <w:tcPr>
            <w:tcW w:w="1442" w:type="dxa"/>
            <w:vAlign w:val="center"/>
          </w:tcPr>
          <w:p w14:paraId="50194E60" w14:textId="77777777" w:rsidR="00D16A29" w:rsidRPr="00EB0A91" w:rsidRDefault="00D16A29" w:rsidP="00625044">
            <w:pPr>
              <w:pStyle w:val="SemEspaamento"/>
              <w:spacing w:line="360" w:lineRule="auto"/>
              <w:jc w:val="both"/>
              <w:rPr>
                <w:rFonts w:ascii="Arial" w:hAnsi="Arial" w:cs="Arial"/>
                <w:bCs/>
              </w:rPr>
            </w:pPr>
            <w:r w:rsidRPr="00EB0A91">
              <w:rPr>
                <w:rFonts w:ascii="Arial" w:hAnsi="Arial" w:cs="Arial"/>
                <w:bCs/>
              </w:rPr>
              <w:t>BOIA DE POITA ARINQUE ESFERICA</w:t>
            </w:r>
          </w:p>
        </w:tc>
        <w:tc>
          <w:tcPr>
            <w:tcW w:w="1084" w:type="dxa"/>
            <w:vAlign w:val="center"/>
          </w:tcPr>
          <w:p w14:paraId="75E088E5"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UND</w:t>
            </w:r>
          </w:p>
        </w:tc>
        <w:tc>
          <w:tcPr>
            <w:tcW w:w="1427" w:type="dxa"/>
            <w:vAlign w:val="center"/>
          </w:tcPr>
          <w:p w14:paraId="41F0B918"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50</w:t>
            </w:r>
          </w:p>
        </w:tc>
        <w:tc>
          <w:tcPr>
            <w:tcW w:w="1556" w:type="dxa"/>
            <w:vAlign w:val="center"/>
          </w:tcPr>
          <w:p w14:paraId="4AF9A9F5"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R$ 138,35</w:t>
            </w:r>
          </w:p>
        </w:tc>
        <w:tc>
          <w:tcPr>
            <w:tcW w:w="1414" w:type="dxa"/>
            <w:vAlign w:val="center"/>
          </w:tcPr>
          <w:p w14:paraId="66F9E67B"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R$ 6.917,50</w:t>
            </w:r>
          </w:p>
        </w:tc>
      </w:tr>
      <w:tr w:rsidR="00D16A29" w:rsidRPr="00EB0A91" w14:paraId="59A6E22C" w14:textId="77777777" w:rsidTr="00D16A29">
        <w:tc>
          <w:tcPr>
            <w:tcW w:w="682" w:type="dxa"/>
            <w:vAlign w:val="center"/>
          </w:tcPr>
          <w:p w14:paraId="105C3FE3"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2</w:t>
            </w:r>
          </w:p>
        </w:tc>
        <w:tc>
          <w:tcPr>
            <w:tcW w:w="926" w:type="dxa"/>
            <w:vAlign w:val="center"/>
          </w:tcPr>
          <w:p w14:paraId="3E0B8F41"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100" w:type="dxa"/>
            <w:vAlign w:val="center"/>
          </w:tcPr>
          <w:p w14:paraId="5C837565"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33251</w:t>
            </w:r>
          </w:p>
        </w:tc>
        <w:tc>
          <w:tcPr>
            <w:tcW w:w="1442" w:type="dxa"/>
            <w:vAlign w:val="center"/>
          </w:tcPr>
          <w:p w14:paraId="3A3B9A27" w14:textId="77777777" w:rsidR="00D16A29" w:rsidRPr="00EB0A91" w:rsidRDefault="00D16A29" w:rsidP="00625044">
            <w:pPr>
              <w:pStyle w:val="SemEspaamento"/>
              <w:spacing w:line="360" w:lineRule="auto"/>
              <w:jc w:val="both"/>
              <w:rPr>
                <w:rFonts w:ascii="Arial" w:hAnsi="Arial" w:cs="Arial"/>
                <w:bCs/>
              </w:rPr>
            </w:pPr>
            <w:r w:rsidRPr="00EB0A91">
              <w:rPr>
                <w:rFonts w:ascii="Arial" w:hAnsi="Arial" w:cs="Arial"/>
                <w:bCs/>
              </w:rPr>
              <w:t>CORDA TORCIDA PE 12MM AZUL</w:t>
            </w:r>
          </w:p>
        </w:tc>
        <w:tc>
          <w:tcPr>
            <w:tcW w:w="1084" w:type="dxa"/>
            <w:vAlign w:val="center"/>
          </w:tcPr>
          <w:p w14:paraId="1B95AAAE"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MT</w:t>
            </w:r>
          </w:p>
        </w:tc>
        <w:tc>
          <w:tcPr>
            <w:tcW w:w="1427" w:type="dxa"/>
            <w:vAlign w:val="center"/>
          </w:tcPr>
          <w:p w14:paraId="57C186E3"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880</w:t>
            </w:r>
          </w:p>
        </w:tc>
        <w:tc>
          <w:tcPr>
            <w:tcW w:w="1556" w:type="dxa"/>
            <w:vAlign w:val="center"/>
          </w:tcPr>
          <w:p w14:paraId="36609CB7"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R$ 54,99</w:t>
            </w:r>
          </w:p>
        </w:tc>
        <w:tc>
          <w:tcPr>
            <w:tcW w:w="1414" w:type="dxa"/>
            <w:vAlign w:val="center"/>
          </w:tcPr>
          <w:p w14:paraId="3368E1B0"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R$ 48.391,20</w:t>
            </w:r>
          </w:p>
        </w:tc>
      </w:tr>
      <w:tr w:rsidR="00D16A29" w:rsidRPr="00EB0A91" w14:paraId="0704D56B" w14:textId="77777777" w:rsidTr="00D16A29">
        <w:tc>
          <w:tcPr>
            <w:tcW w:w="682" w:type="dxa"/>
            <w:vAlign w:val="center"/>
          </w:tcPr>
          <w:p w14:paraId="723F8587"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w:t>
            </w:r>
          </w:p>
        </w:tc>
        <w:tc>
          <w:tcPr>
            <w:tcW w:w="926" w:type="dxa"/>
            <w:vAlign w:val="center"/>
          </w:tcPr>
          <w:p w14:paraId="09F27A31"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100" w:type="dxa"/>
            <w:vAlign w:val="center"/>
          </w:tcPr>
          <w:p w14:paraId="36465DE0"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33252</w:t>
            </w:r>
          </w:p>
        </w:tc>
        <w:tc>
          <w:tcPr>
            <w:tcW w:w="1442" w:type="dxa"/>
            <w:vAlign w:val="center"/>
          </w:tcPr>
          <w:p w14:paraId="448C3D6E"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ANCORDA MODELO BRUCE</w:t>
            </w:r>
          </w:p>
        </w:tc>
        <w:tc>
          <w:tcPr>
            <w:tcW w:w="1084" w:type="dxa"/>
            <w:vAlign w:val="center"/>
          </w:tcPr>
          <w:p w14:paraId="531D83BF"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UND</w:t>
            </w:r>
          </w:p>
        </w:tc>
        <w:tc>
          <w:tcPr>
            <w:tcW w:w="1427" w:type="dxa"/>
            <w:vAlign w:val="center"/>
          </w:tcPr>
          <w:p w14:paraId="2E54079C"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15</w:t>
            </w:r>
          </w:p>
        </w:tc>
        <w:tc>
          <w:tcPr>
            <w:tcW w:w="1556" w:type="dxa"/>
            <w:vAlign w:val="center"/>
          </w:tcPr>
          <w:p w14:paraId="68B4C19D"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R$ 453,83</w:t>
            </w:r>
          </w:p>
        </w:tc>
        <w:tc>
          <w:tcPr>
            <w:tcW w:w="1414" w:type="dxa"/>
            <w:vAlign w:val="center"/>
          </w:tcPr>
          <w:p w14:paraId="79748AFC"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R$ 6.807,45</w:t>
            </w:r>
          </w:p>
        </w:tc>
      </w:tr>
    </w:tbl>
    <w:p w14:paraId="5F7C24B0" w14:textId="77777777" w:rsidR="00D16A29" w:rsidRPr="00EB0A91" w:rsidRDefault="00D16A29" w:rsidP="00D16A29">
      <w:pPr>
        <w:pStyle w:val="SemEspaamento"/>
        <w:spacing w:line="360" w:lineRule="auto"/>
        <w:jc w:val="both"/>
        <w:rPr>
          <w:rFonts w:ascii="Arial" w:hAnsi="Arial" w:cs="Arial"/>
          <w:bCs/>
        </w:rPr>
      </w:pPr>
      <w:r w:rsidRPr="00EB0A91">
        <w:rPr>
          <w:rFonts w:ascii="Arial" w:hAnsi="Arial" w:cs="Arial"/>
          <w:bCs/>
        </w:rPr>
        <w:fldChar w:fldCharType="end"/>
      </w:r>
    </w:p>
    <w:p w14:paraId="38986455" w14:textId="22000DA2" w:rsidR="00D16A29" w:rsidRPr="00EB0A91" w:rsidRDefault="00D16A29" w:rsidP="00D16A29">
      <w:pPr>
        <w:pStyle w:val="Ttulo1"/>
        <w:rPr>
          <w:rFonts w:cs="Arial"/>
          <w:bCs/>
          <w:szCs w:val="22"/>
        </w:rPr>
      </w:pPr>
      <w:r w:rsidRPr="00EB0A91">
        <w:rPr>
          <w:rFonts w:cs="Arial"/>
          <w:bCs/>
          <w:szCs w:val="22"/>
        </w:rPr>
        <w:lastRenderedPageBreak/>
        <w:t>MEMORIAL DOS ITENS</w:t>
      </w:r>
      <w:r w:rsidRPr="00EB0A91">
        <w:rPr>
          <w:rFonts w:eastAsiaTheme="majorEastAsia" w:cs="Arial"/>
          <w:bCs/>
          <w:sz w:val="20"/>
          <w:szCs w:val="32"/>
        </w:rPr>
        <w:fldChar w:fldCharType="begin"/>
      </w:r>
      <w:r w:rsidRPr="00EB0A91">
        <w:rPr>
          <w:rFonts w:cs="Arial"/>
          <w:bCs/>
        </w:rPr>
        <w:instrText xml:space="preserve"> MERGEFIELD  Memorial_Itens </w:instrText>
      </w:r>
      <w:r w:rsidRPr="00EB0A91">
        <w:rPr>
          <w:rFonts w:eastAsiaTheme="majorEastAsia" w:cs="Arial"/>
          <w:bCs/>
          <w:sz w:val="20"/>
          <w:szCs w:val="32"/>
        </w:rPr>
        <w:fldChar w:fldCharType="separate"/>
      </w:r>
    </w:p>
    <w:tbl>
      <w:tblPr>
        <w:tblStyle w:val="TabelacomGrelha"/>
        <w:tblW w:w="9490" w:type="dxa"/>
        <w:tblLook w:val="04A0" w:firstRow="1" w:lastRow="0" w:firstColumn="1" w:lastColumn="0" w:noHBand="0" w:noVBand="1"/>
      </w:tblPr>
      <w:tblGrid>
        <w:gridCol w:w="681"/>
        <w:gridCol w:w="926"/>
        <w:gridCol w:w="1082"/>
        <w:gridCol w:w="6801"/>
      </w:tblGrid>
      <w:tr w:rsidR="00D16A29" w:rsidRPr="00EB0A91" w14:paraId="1FF8C513" w14:textId="77777777" w:rsidTr="00D16A29">
        <w:tc>
          <w:tcPr>
            <w:tcW w:w="681" w:type="dxa"/>
            <w:vAlign w:val="center"/>
          </w:tcPr>
          <w:p w14:paraId="494DD60A"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Lote</w:t>
            </w:r>
          </w:p>
        </w:tc>
        <w:tc>
          <w:tcPr>
            <w:tcW w:w="926" w:type="dxa"/>
            <w:vAlign w:val="center"/>
          </w:tcPr>
          <w:p w14:paraId="4A190A36"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Ordem</w:t>
            </w:r>
          </w:p>
        </w:tc>
        <w:tc>
          <w:tcPr>
            <w:tcW w:w="1082" w:type="dxa"/>
            <w:vAlign w:val="center"/>
          </w:tcPr>
          <w:p w14:paraId="3DA98585"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Cod. Item</w:t>
            </w:r>
          </w:p>
        </w:tc>
        <w:tc>
          <w:tcPr>
            <w:tcW w:w="6801" w:type="dxa"/>
          </w:tcPr>
          <w:p w14:paraId="2B74193B" w14:textId="77777777" w:rsidR="00D16A29" w:rsidRPr="00EB0A91" w:rsidRDefault="00D16A29" w:rsidP="00625044">
            <w:pPr>
              <w:pStyle w:val="SemEspaamento"/>
              <w:spacing w:line="360" w:lineRule="auto"/>
              <w:jc w:val="center"/>
              <w:rPr>
                <w:rFonts w:ascii="Arial" w:hAnsi="Arial" w:cs="Arial"/>
                <w:b/>
                <w:bCs/>
              </w:rPr>
            </w:pPr>
            <w:r w:rsidRPr="00EB0A91">
              <w:rPr>
                <w:rFonts w:ascii="Arial" w:hAnsi="Arial" w:cs="Arial"/>
                <w:b/>
                <w:bCs/>
              </w:rPr>
              <w:t>Descrição</w:t>
            </w:r>
          </w:p>
        </w:tc>
      </w:tr>
      <w:tr w:rsidR="00D16A29" w:rsidRPr="00EB0A91" w14:paraId="24FE38D0" w14:textId="77777777" w:rsidTr="00D16A29">
        <w:tc>
          <w:tcPr>
            <w:tcW w:w="681" w:type="dxa"/>
            <w:vAlign w:val="center"/>
          </w:tcPr>
          <w:p w14:paraId="25AD3F2C"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926" w:type="dxa"/>
            <w:vAlign w:val="center"/>
          </w:tcPr>
          <w:p w14:paraId="025D4997"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082" w:type="dxa"/>
            <w:vAlign w:val="center"/>
          </w:tcPr>
          <w:p w14:paraId="4FDCC7B9"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33250</w:t>
            </w:r>
          </w:p>
        </w:tc>
        <w:tc>
          <w:tcPr>
            <w:tcW w:w="6801" w:type="dxa"/>
          </w:tcPr>
          <w:p w14:paraId="63E6E1F1" w14:textId="77777777" w:rsidR="00D16A29" w:rsidRPr="001F0E9F" w:rsidRDefault="00D16A29" w:rsidP="00625044">
            <w:pPr>
              <w:spacing w:line="360" w:lineRule="auto"/>
              <w:jc w:val="center"/>
              <w:rPr>
                <w:rFonts w:ascii="Arial" w:hAnsi="Arial" w:cs="Arial"/>
                <w:b/>
                <w:color w:val="000000"/>
                <w:lang w:eastAsia="pt-BR"/>
              </w:rPr>
            </w:pPr>
            <w:r w:rsidRPr="001F0E9F">
              <w:rPr>
                <w:rFonts w:ascii="Arial" w:hAnsi="Arial" w:cs="Arial"/>
                <w:b/>
                <w:bCs/>
              </w:rPr>
              <w:t>BOIA DE POITA ARINQUE ESFERICA</w:t>
            </w:r>
          </w:p>
          <w:p w14:paraId="2B76D450" w14:textId="77777777" w:rsidR="00D16A29" w:rsidRDefault="00D16A29" w:rsidP="00625044">
            <w:pPr>
              <w:spacing w:line="360" w:lineRule="auto"/>
              <w:rPr>
                <w:rFonts w:ascii="Arial" w:hAnsi="Arial" w:cs="Arial"/>
                <w:color w:val="000000"/>
                <w:lang w:eastAsia="pt-BR"/>
              </w:rPr>
            </w:pPr>
            <w:r w:rsidRPr="00EE270D">
              <w:rPr>
                <w:rFonts w:ascii="Arial" w:hAnsi="Arial" w:cs="Arial"/>
                <w:color w:val="000000"/>
                <w:lang w:eastAsia="pt-BR"/>
              </w:rPr>
              <w:t xml:space="preserve">BOIA DE POITA </w:t>
            </w:r>
            <w:r w:rsidRPr="003E2558">
              <w:rPr>
                <w:rFonts w:ascii="Arial" w:hAnsi="Arial" w:cs="Arial"/>
                <w:color w:val="000000"/>
                <w:lang w:eastAsia="pt-BR"/>
              </w:rPr>
              <w:t>ARINQUE ESFERICA, em polietileno rotomoldado, media densidade, aditivado contra raios UV, fabricado em uma única peça, sem soldas ou emendas. COR LARANJA, DIÂMETRO 300MM</w:t>
            </w:r>
          </w:p>
          <w:p w14:paraId="08BBBAE9" w14:textId="77777777" w:rsidR="00D16A29" w:rsidRPr="00EB0A91" w:rsidRDefault="00D16A29" w:rsidP="00625044">
            <w:pPr>
              <w:pStyle w:val="SemEspaamento"/>
              <w:spacing w:line="360" w:lineRule="auto"/>
              <w:jc w:val="center"/>
              <w:rPr>
                <w:rFonts w:ascii="Arial" w:hAnsi="Arial" w:cs="Arial"/>
                <w:bCs/>
              </w:rPr>
            </w:pPr>
            <w:r w:rsidRPr="002116F0">
              <w:rPr>
                <w:rFonts w:ascii="Arial" w:eastAsia="Times New Roman" w:hAnsi="Arial" w:cs="Arial"/>
                <w:noProof/>
                <w:color w:val="000000"/>
                <w:lang w:eastAsia="pt-BR"/>
              </w:rPr>
              <w:drawing>
                <wp:inline distT="0" distB="0" distL="0" distR="0" wp14:anchorId="314DF8B3" wp14:editId="174AABD8">
                  <wp:extent cx="2981325" cy="1771650"/>
                  <wp:effectExtent l="0" t="0" r="9525" b="0"/>
                  <wp:docPr id="1891271833" name="Imagem 189127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1325" cy="1771650"/>
                          </a:xfrm>
                          <a:prstGeom prst="rect">
                            <a:avLst/>
                          </a:prstGeom>
                          <a:noFill/>
                          <a:ln>
                            <a:noFill/>
                          </a:ln>
                        </pic:spPr>
                      </pic:pic>
                    </a:graphicData>
                  </a:graphic>
                </wp:inline>
              </w:drawing>
            </w:r>
          </w:p>
        </w:tc>
      </w:tr>
      <w:tr w:rsidR="00D16A29" w:rsidRPr="00EB0A91" w14:paraId="5D3E0C07" w14:textId="77777777" w:rsidTr="00D16A29">
        <w:tc>
          <w:tcPr>
            <w:tcW w:w="681" w:type="dxa"/>
            <w:vAlign w:val="center"/>
          </w:tcPr>
          <w:p w14:paraId="47D657EE"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2</w:t>
            </w:r>
          </w:p>
        </w:tc>
        <w:tc>
          <w:tcPr>
            <w:tcW w:w="926" w:type="dxa"/>
            <w:vAlign w:val="center"/>
          </w:tcPr>
          <w:p w14:paraId="04F83389"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082" w:type="dxa"/>
            <w:vAlign w:val="center"/>
          </w:tcPr>
          <w:p w14:paraId="40DDBBBA"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33251</w:t>
            </w:r>
          </w:p>
        </w:tc>
        <w:tc>
          <w:tcPr>
            <w:tcW w:w="6801" w:type="dxa"/>
          </w:tcPr>
          <w:p w14:paraId="1577A7D0" w14:textId="77777777" w:rsidR="00D16A29" w:rsidRPr="001F0E9F" w:rsidRDefault="00D16A29" w:rsidP="00625044">
            <w:pPr>
              <w:spacing w:line="360" w:lineRule="auto"/>
              <w:jc w:val="center"/>
              <w:rPr>
                <w:rFonts w:ascii="Arial" w:hAnsi="Arial" w:cs="Arial"/>
                <w:b/>
                <w:lang w:eastAsia="pt-BR"/>
              </w:rPr>
            </w:pPr>
            <w:r w:rsidRPr="001F0E9F">
              <w:rPr>
                <w:rFonts w:ascii="Arial" w:hAnsi="Arial" w:cs="Arial"/>
                <w:b/>
                <w:bCs/>
              </w:rPr>
              <w:t>CORDA TORCIDA PE 12MM AZUL</w:t>
            </w:r>
          </w:p>
          <w:p w14:paraId="2A6D96DA" w14:textId="77777777" w:rsidR="00D16A29" w:rsidRDefault="00D16A29" w:rsidP="00625044">
            <w:pPr>
              <w:spacing w:line="360" w:lineRule="auto"/>
              <w:rPr>
                <w:rFonts w:ascii="Arial" w:hAnsi="Arial" w:cs="Arial"/>
                <w:color w:val="000000"/>
                <w:lang w:eastAsia="pt-BR"/>
              </w:rPr>
            </w:pPr>
            <w:r w:rsidRPr="003E2558">
              <w:rPr>
                <w:rFonts w:ascii="Arial" w:hAnsi="Arial" w:cs="Arial"/>
                <w:color w:val="000000"/>
                <w:lang w:eastAsia="pt-BR"/>
              </w:rPr>
              <w:t>CORDA TORCIDA PE 12MM AZUL VIRGEM COM 220M</w:t>
            </w:r>
          </w:p>
          <w:p w14:paraId="4940FD31" w14:textId="77777777" w:rsidR="00D16A29" w:rsidRPr="00EB0A91" w:rsidRDefault="00D16A29" w:rsidP="00625044">
            <w:pPr>
              <w:pStyle w:val="SemEspaamento"/>
              <w:spacing w:line="360" w:lineRule="auto"/>
              <w:jc w:val="center"/>
              <w:rPr>
                <w:rFonts w:ascii="Arial" w:hAnsi="Arial" w:cs="Arial"/>
                <w:bCs/>
              </w:rPr>
            </w:pPr>
            <w:r w:rsidRPr="002116F0">
              <w:rPr>
                <w:rFonts w:ascii="Arial" w:eastAsia="Times New Roman" w:hAnsi="Arial" w:cs="Arial"/>
                <w:noProof/>
                <w:color w:val="000000"/>
                <w:lang w:eastAsia="pt-BR"/>
              </w:rPr>
              <w:drawing>
                <wp:inline distT="0" distB="0" distL="0" distR="0" wp14:anchorId="26AF3584" wp14:editId="2AA4DDB3">
                  <wp:extent cx="2324100" cy="2124075"/>
                  <wp:effectExtent l="0" t="0" r="0" b="9525"/>
                  <wp:docPr id="1362567832" name="Imagem 1362567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24100" cy="2124075"/>
                          </a:xfrm>
                          <a:prstGeom prst="rect">
                            <a:avLst/>
                          </a:prstGeom>
                          <a:noFill/>
                          <a:ln>
                            <a:noFill/>
                          </a:ln>
                        </pic:spPr>
                      </pic:pic>
                    </a:graphicData>
                  </a:graphic>
                </wp:inline>
              </w:drawing>
            </w:r>
          </w:p>
        </w:tc>
      </w:tr>
      <w:tr w:rsidR="00D16A29" w:rsidRPr="00EB0A91" w14:paraId="169C910F" w14:textId="77777777" w:rsidTr="00D16A29">
        <w:tc>
          <w:tcPr>
            <w:tcW w:w="681" w:type="dxa"/>
            <w:vAlign w:val="center"/>
          </w:tcPr>
          <w:p w14:paraId="30605078"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w:t>
            </w:r>
          </w:p>
        </w:tc>
        <w:tc>
          <w:tcPr>
            <w:tcW w:w="926" w:type="dxa"/>
            <w:vAlign w:val="center"/>
          </w:tcPr>
          <w:p w14:paraId="79FBE2F5"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1</w:t>
            </w:r>
          </w:p>
        </w:tc>
        <w:tc>
          <w:tcPr>
            <w:tcW w:w="1082" w:type="dxa"/>
            <w:vAlign w:val="center"/>
          </w:tcPr>
          <w:p w14:paraId="4F3EC943" w14:textId="77777777" w:rsidR="00D16A29" w:rsidRPr="00EB0A91" w:rsidRDefault="00D16A29" w:rsidP="00625044">
            <w:pPr>
              <w:pStyle w:val="SemEspaamento"/>
              <w:spacing w:line="360" w:lineRule="auto"/>
              <w:jc w:val="center"/>
              <w:rPr>
                <w:rFonts w:ascii="Arial" w:hAnsi="Arial" w:cs="Arial"/>
                <w:bCs/>
              </w:rPr>
            </w:pPr>
            <w:r w:rsidRPr="00EB0A91">
              <w:rPr>
                <w:rFonts w:ascii="Arial" w:hAnsi="Arial" w:cs="Arial"/>
                <w:bCs/>
              </w:rPr>
              <w:t>33252</w:t>
            </w:r>
          </w:p>
        </w:tc>
        <w:tc>
          <w:tcPr>
            <w:tcW w:w="6801" w:type="dxa"/>
          </w:tcPr>
          <w:p w14:paraId="36BBFDB6" w14:textId="77777777" w:rsidR="00D16A29" w:rsidRPr="001F0E9F" w:rsidRDefault="00D16A29" w:rsidP="00625044">
            <w:pPr>
              <w:spacing w:line="360" w:lineRule="auto"/>
              <w:jc w:val="center"/>
              <w:rPr>
                <w:rFonts w:ascii="Arial" w:hAnsi="Arial" w:cs="Arial"/>
                <w:b/>
                <w:color w:val="000000"/>
                <w:lang w:eastAsia="pt-BR"/>
              </w:rPr>
            </w:pPr>
            <w:r w:rsidRPr="001F0E9F">
              <w:rPr>
                <w:rFonts w:ascii="Arial" w:hAnsi="Arial" w:cs="Arial"/>
                <w:b/>
                <w:bCs/>
              </w:rPr>
              <w:t>ANCORDA MODELO BRUCE</w:t>
            </w:r>
          </w:p>
          <w:p w14:paraId="6500F7F2" w14:textId="77777777" w:rsidR="00D16A29" w:rsidRDefault="00D16A29" w:rsidP="00625044">
            <w:pPr>
              <w:spacing w:line="360" w:lineRule="auto"/>
              <w:rPr>
                <w:rFonts w:ascii="Arial" w:hAnsi="Arial" w:cs="Arial"/>
                <w:color w:val="000000"/>
                <w:lang w:eastAsia="pt-BR"/>
              </w:rPr>
            </w:pPr>
            <w:r w:rsidRPr="003E2558">
              <w:rPr>
                <w:rFonts w:ascii="Arial" w:hAnsi="Arial" w:cs="Arial"/>
                <w:color w:val="000000"/>
                <w:lang w:eastAsia="pt-BR"/>
              </w:rPr>
              <w:t>Ancora modelo Bruce 10kg Galvanizada a fogo sem nenhum tipo de solda ou emenda</w:t>
            </w:r>
          </w:p>
          <w:p w14:paraId="7134EE08" w14:textId="77777777" w:rsidR="00D16A29" w:rsidRPr="00EB0A91" w:rsidRDefault="00D16A29" w:rsidP="00625044">
            <w:pPr>
              <w:pStyle w:val="SemEspaamento"/>
              <w:spacing w:line="360" w:lineRule="auto"/>
              <w:jc w:val="both"/>
              <w:rPr>
                <w:rFonts w:ascii="Arial" w:hAnsi="Arial" w:cs="Arial"/>
                <w:bCs/>
              </w:rPr>
            </w:pPr>
            <w:r w:rsidRPr="00FD71E3">
              <w:rPr>
                <w:noProof/>
                <w:lang w:eastAsia="pt-BR"/>
              </w:rPr>
              <w:lastRenderedPageBreak/>
              <w:drawing>
                <wp:inline distT="0" distB="0" distL="0" distR="0" wp14:anchorId="11D9E037" wp14:editId="6E7B5CB1">
                  <wp:extent cx="2705100" cy="1800225"/>
                  <wp:effectExtent l="0" t="0" r="0" b="9525"/>
                  <wp:docPr id="1094403581" name="Imagem 1094403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5100" cy="1800225"/>
                          </a:xfrm>
                          <a:prstGeom prst="rect">
                            <a:avLst/>
                          </a:prstGeom>
                          <a:noFill/>
                          <a:ln>
                            <a:noFill/>
                          </a:ln>
                        </pic:spPr>
                      </pic:pic>
                    </a:graphicData>
                  </a:graphic>
                </wp:inline>
              </w:drawing>
            </w:r>
          </w:p>
        </w:tc>
      </w:tr>
    </w:tbl>
    <w:p w14:paraId="431A5B3E" w14:textId="0F75B283" w:rsidR="003062EF" w:rsidRPr="009707BA" w:rsidRDefault="00D16A29" w:rsidP="003062EF">
      <w:pPr>
        <w:autoSpaceDE w:val="0"/>
        <w:autoSpaceDN w:val="0"/>
        <w:adjustRightInd w:val="0"/>
        <w:jc w:val="both"/>
        <w:rPr>
          <w:rFonts w:ascii="Arial" w:hAnsi="Arial" w:cs="Arial"/>
          <w:b/>
          <w:bCs/>
          <w:sz w:val="22"/>
          <w:szCs w:val="22"/>
        </w:rPr>
      </w:pPr>
      <w:r w:rsidRPr="00EB0A91">
        <w:rPr>
          <w:rFonts w:ascii="Arial" w:hAnsi="Arial" w:cs="Arial"/>
          <w:bCs/>
        </w:rPr>
        <w:lastRenderedPageBreak/>
        <w:fldChar w:fldCharType="end"/>
      </w:r>
    </w:p>
    <w:p w14:paraId="652B408C"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b/>
          <w:sz w:val="22"/>
          <w:szCs w:val="22"/>
        </w:rPr>
        <w:t xml:space="preserve">DADOS DA EMPRESA </w:t>
      </w:r>
    </w:p>
    <w:p w14:paraId="475831B2"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sz w:val="22"/>
          <w:szCs w:val="22"/>
        </w:rPr>
        <w:t>Razão Social: ----------------------------------------------------------------- Nome Fantasia:</w:t>
      </w:r>
    </w:p>
    <w:p w14:paraId="1D7756A7"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CNPJ: ---------------------------------------- Inscrição Estadual: ------------------ Inscrição Municipal: -----------------</w:t>
      </w:r>
      <w:r w:rsidRPr="009707BA">
        <w:rPr>
          <w:rFonts w:ascii="Arial" w:hAnsi="Arial" w:cs="Arial"/>
          <w:sz w:val="22"/>
          <w:szCs w:val="22"/>
        </w:rPr>
        <w:tab/>
      </w:r>
    </w:p>
    <w:p w14:paraId="0644081B"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-----------------------------------------Nº------------------Complemento: ----------------</w:t>
      </w:r>
    </w:p>
    <w:p w14:paraId="7AF7B990"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Telefones: --------------------------------------------------------------------------</w:t>
      </w:r>
    </w:p>
    <w:p w14:paraId="0C96CDA4"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E-mail: -----------------------------------------------------------------------------</w:t>
      </w:r>
    </w:p>
    <w:p w14:paraId="105BB7AA"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CEP: -------------------------------- Cidade: -------------- UF: ---------------------- </w:t>
      </w:r>
    </w:p>
    <w:p w14:paraId="29A1B93E"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9707BA">
        <w:rPr>
          <w:rFonts w:ascii="Arial" w:hAnsi="Arial" w:cs="Arial"/>
          <w:sz w:val="22"/>
          <w:szCs w:val="22"/>
        </w:rPr>
        <w:t xml:space="preserve">Banco: ----------------- Agência: ---------------------- C/C: -----------------OP------------Cidade--------------Estado-------                                                                                                                                                                   </w:t>
      </w:r>
    </w:p>
    <w:p w14:paraId="3C4C5A1D"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b/>
          <w:sz w:val="22"/>
          <w:szCs w:val="22"/>
        </w:rPr>
        <w:t>DADOS DO (S) REPRESENTANTE (S) LEGAL (IS) DA EMPRESA PARA ASSINATURA DO CONTRATO E OU ATA</w:t>
      </w:r>
      <w:r w:rsidRPr="009707BA">
        <w:rPr>
          <w:rFonts w:ascii="Arial" w:hAnsi="Arial" w:cs="Arial"/>
          <w:sz w:val="22"/>
          <w:szCs w:val="22"/>
        </w:rPr>
        <w:t>:</w:t>
      </w:r>
    </w:p>
    <w:p w14:paraId="5829D52A"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Nome Completo: ------------------------------------------</w:t>
      </w:r>
    </w:p>
    <w:p w14:paraId="57E382CD"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 º -------------------- Complemento -------------</w:t>
      </w:r>
    </w:p>
    <w:p w14:paraId="4E1DC472"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CEP: -----------------------------------------------</w:t>
      </w:r>
    </w:p>
    <w:p w14:paraId="67061850"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Cidade: ------------------------- UF:   ---------------------------                        </w:t>
      </w:r>
    </w:p>
    <w:p w14:paraId="6FDF992A"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lastRenderedPageBreak/>
        <w:t>CPF: ------------------------RG: ----------------            Órgão Expedidor: --------------------------</w:t>
      </w:r>
    </w:p>
    <w:p w14:paraId="7003D3DF"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9707BA">
        <w:rPr>
          <w:rFonts w:ascii="Arial" w:hAnsi="Arial" w:cs="Arial"/>
          <w:sz w:val="22"/>
          <w:szCs w:val="22"/>
        </w:rPr>
        <w:t>Naturalidade: -------------------- Nacionalidade: ----------------------------------------</w:t>
      </w:r>
    </w:p>
    <w:p w14:paraId="5DE3F657" w14:textId="77777777" w:rsidR="003062EF" w:rsidRPr="009707BA" w:rsidRDefault="003062EF" w:rsidP="00D16A29">
      <w:pPr>
        <w:pBdr>
          <w:top w:val="single" w:sz="4" w:space="3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9707BA">
        <w:rPr>
          <w:rFonts w:ascii="Arial" w:hAnsi="Arial" w:cs="Arial"/>
          <w:bCs/>
          <w:sz w:val="22"/>
          <w:szCs w:val="22"/>
        </w:rPr>
        <w:t>Estado civil: ----------------------------------------------------</w:t>
      </w:r>
    </w:p>
    <w:p w14:paraId="0D6E49D7" w14:textId="77777777" w:rsidR="003062EF" w:rsidRPr="009707BA" w:rsidRDefault="003062EF" w:rsidP="003062EF">
      <w:pPr>
        <w:autoSpaceDE w:val="0"/>
        <w:autoSpaceDN w:val="0"/>
        <w:adjustRightInd w:val="0"/>
        <w:jc w:val="both"/>
        <w:rPr>
          <w:rFonts w:ascii="Arial" w:hAnsi="Arial" w:cs="Arial"/>
          <w:b/>
          <w:bCs/>
          <w:sz w:val="22"/>
          <w:szCs w:val="22"/>
        </w:rPr>
      </w:pPr>
    </w:p>
    <w:p w14:paraId="5B13759A"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b/>
          <w:bCs/>
          <w:sz w:val="22"/>
          <w:szCs w:val="22"/>
          <w:lang w:val="x-none"/>
        </w:rPr>
        <w:t xml:space="preserve">Validade da Proposta: </w:t>
      </w:r>
      <w:r w:rsidRPr="009707BA">
        <w:rPr>
          <w:rFonts w:ascii="Arial" w:hAnsi="Arial" w:cs="Arial"/>
          <w:sz w:val="22"/>
          <w:szCs w:val="22"/>
          <w:lang w:val="x-none"/>
        </w:rPr>
        <w:t>(60 dias, cf. edital)</w:t>
      </w:r>
    </w:p>
    <w:p w14:paraId="14936D24" w14:textId="77777777" w:rsidR="003062EF" w:rsidRPr="009707BA" w:rsidRDefault="003062EF" w:rsidP="003062EF">
      <w:pPr>
        <w:autoSpaceDE w:val="0"/>
        <w:autoSpaceDN w:val="0"/>
        <w:adjustRightInd w:val="0"/>
        <w:jc w:val="both"/>
        <w:rPr>
          <w:rFonts w:ascii="Arial" w:hAnsi="Arial" w:cs="Arial"/>
          <w:sz w:val="22"/>
          <w:szCs w:val="22"/>
          <w:lang w:val="x-none"/>
        </w:rPr>
      </w:pPr>
    </w:p>
    <w:p w14:paraId="76CEA989"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28" w:history="1">
        <w:r w:rsidRPr="009707BA">
          <w:rPr>
            <w:rStyle w:val="Hiperligao"/>
            <w:rFonts w:ascii="Arial" w:hAnsi="Arial" w:cs="Arial"/>
            <w:sz w:val="22"/>
            <w:szCs w:val="22"/>
          </w:rPr>
          <w:t>www.licitanet.com.br</w:t>
        </w:r>
      </w:hyperlink>
      <w:r w:rsidRPr="009707BA">
        <w:rPr>
          <w:rFonts w:ascii="Arial" w:hAnsi="Arial" w:cs="Arial"/>
          <w:sz w:val="22"/>
          <w:szCs w:val="22"/>
        </w:rPr>
        <w:t>, ao inserir os valores propostos para o objeto.</w:t>
      </w:r>
    </w:p>
    <w:p w14:paraId="714AD418" w14:textId="77777777" w:rsidR="003062EF" w:rsidRPr="009707BA" w:rsidRDefault="003062EF" w:rsidP="003062EF">
      <w:pPr>
        <w:autoSpaceDE w:val="0"/>
        <w:autoSpaceDN w:val="0"/>
        <w:adjustRightInd w:val="0"/>
        <w:jc w:val="both"/>
        <w:rPr>
          <w:rFonts w:ascii="Arial" w:hAnsi="Arial" w:cs="Arial"/>
          <w:sz w:val="22"/>
          <w:szCs w:val="22"/>
        </w:rPr>
      </w:pPr>
    </w:p>
    <w:p w14:paraId="5EB78923" w14:textId="193B0C6D" w:rsidR="003062EF" w:rsidRPr="009707BA" w:rsidRDefault="003062EF" w:rsidP="003062EF">
      <w:pPr>
        <w:tabs>
          <w:tab w:val="left" w:pos="5055"/>
        </w:tabs>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 xml:space="preserve">(Local)..................................de </w:t>
      </w:r>
      <w:r w:rsidRPr="009707BA">
        <w:rPr>
          <w:rFonts w:ascii="Arial" w:hAnsi="Arial" w:cs="Arial"/>
          <w:b/>
          <w:bCs/>
          <w:sz w:val="22"/>
          <w:szCs w:val="22"/>
        </w:rPr>
        <w:t xml:space="preserve">..............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7095F">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r w:rsidRPr="009707BA">
        <w:rPr>
          <w:rFonts w:ascii="Arial" w:hAnsi="Arial" w:cs="Arial"/>
          <w:b/>
          <w:bCs/>
          <w:sz w:val="22"/>
          <w:szCs w:val="22"/>
          <w:lang w:val="x-none"/>
        </w:rPr>
        <w:tab/>
      </w:r>
    </w:p>
    <w:p w14:paraId="4214FDA0"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A52AAE8"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10736093"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54C9629"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5629638E"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ab/>
      </w:r>
      <w:r w:rsidRPr="009707BA">
        <w:rPr>
          <w:rFonts w:ascii="Arial" w:hAnsi="Arial" w:cs="Arial"/>
          <w:b/>
          <w:bCs/>
          <w:sz w:val="22"/>
          <w:szCs w:val="22"/>
          <w:lang w:val="x-none"/>
        </w:rPr>
        <w:tab/>
      </w:r>
    </w:p>
    <w:p w14:paraId="0CDD356D"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Assinatura do proponente</w:t>
      </w:r>
    </w:p>
    <w:p w14:paraId="1D574D39"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CARIMBO DO CNP</w:t>
      </w:r>
      <w:r w:rsidRPr="009707BA">
        <w:rPr>
          <w:rFonts w:ascii="Arial" w:hAnsi="Arial" w:cs="Arial"/>
          <w:b/>
          <w:bCs/>
          <w:sz w:val="22"/>
          <w:szCs w:val="22"/>
        </w:rPr>
        <w:t>J</w:t>
      </w:r>
    </w:p>
    <w:p w14:paraId="393A4725" w14:textId="77777777" w:rsidR="003062EF" w:rsidRPr="009707BA" w:rsidRDefault="003062EF" w:rsidP="003062EF">
      <w:pPr>
        <w:autoSpaceDE w:val="0"/>
        <w:autoSpaceDN w:val="0"/>
        <w:adjustRightInd w:val="0"/>
        <w:jc w:val="both"/>
        <w:rPr>
          <w:rFonts w:ascii="Arial" w:hAnsi="Arial" w:cs="Arial"/>
          <w:b/>
          <w:bCs/>
          <w:sz w:val="22"/>
          <w:szCs w:val="22"/>
        </w:rPr>
      </w:pPr>
    </w:p>
    <w:p w14:paraId="0BC81C34" w14:textId="77777777" w:rsidR="003062EF" w:rsidRPr="009707BA" w:rsidRDefault="003062EF" w:rsidP="003062EF">
      <w:pPr>
        <w:autoSpaceDE w:val="0"/>
        <w:autoSpaceDN w:val="0"/>
        <w:adjustRightInd w:val="0"/>
        <w:jc w:val="both"/>
        <w:rPr>
          <w:rFonts w:ascii="Arial" w:hAnsi="Arial" w:cs="Arial"/>
          <w:b/>
          <w:bCs/>
          <w:sz w:val="22"/>
          <w:szCs w:val="22"/>
        </w:rPr>
      </w:pPr>
    </w:p>
    <w:p w14:paraId="16EEAE7E" w14:textId="77777777" w:rsidR="003062EF" w:rsidRPr="009707BA" w:rsidRDefault="003062EF" w:rsidP="003062EF">
      <w:pPr>
        <w:autoSpaceDE w:val="0"/>
        <w:autoSpaceDN w:val="0"/>
        <w:adjustRightInd w:val="0"/>
        <w:jc w:val="both"/>
        <w:rPr>
          <w:rFonts w:ascii="Arial" w:hAnsi="Arial" w:cs="Arial"/>
          <w:b/>
          <w:bCs/>
          <w:sz w:val="22"/>
          <w:szCs w:val="22"/>
        </w:rPr>
      </w:pPr>
    </w:p>
    <w:p w14:paraId="52258E55" w14:textId="77777777" w:rsidR="003062EF" w:rsidRPr="009707BA" w:rsidRDefault="003062EF" w:rsidP="00D16A29">
      <w:pPr>
        <w:autoSpaceDE w:val="0"/>
        <w:autoSpaceDN w:val="0"/>
        <w:adjustRightInd w:val="0"/>
        <w:rPr>
          <w:rFonts w:ascii="Arial" w:hAnsi="Arial" w:cs="Arial"/>
          <w:b/>
          <w:bCs/>
          <w:sz w:val="22"/>
          <w:szCs w:val="22"/>
        </w:rPr>
      </w:pPr>
    </w:p>
    <w:p w14:paraId="05D2473F" w14:textId="77777777" w:rsidR="003062EF" w:rsidRDefault="003062EF" w:rsidP="003062EF">
      <w:pPr>
        <w:pStyle w:val="Nivel01"/>
        <w:numPr>
          <w:ilvl w:val="0"/>
          <w:numId w:val="0"/>
        </w:numPr>
        <w:spacing w:before="288" w:after="288"/>
        <w:ind w:left="360"/>
        <w:jc w:val="center"/>
        <w:rPr>
          <w:rFonts w:ascii="Arial" w:hAnsi="Arial" w:cs="Arial"/>
          <w:color w:val="FF0000"/>
          <w:sz w:val="22"/>
          <w:szCs w:val="22"/>
        </w:rPr>
      </w:pPr>
      <w:bookmarkStart w:id="62" w:name="_Toc182235556"/>
    </w:p>
    <w:p w14:paraId="6F03F2B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3" w:name="_Toc204261076"/>
      <w:bookmarkStart w:id="64" w:name="_Toc220493752"/>
      <w:r w:rsidRPr="009707BA">
        <w:rPr>
          <w:rFonts w:ascii="Arial" w:hAnsi="Arial" w:cs="Arial"/>
          <w:color w:val="FF0000"/>
          <w:sz w:val="22"/>
          <w:szCs w:val="22"/>
        </w:rPr>
        <w:t>ANEXO III</w:t>
      </w:r>
      <w:bookmarkEnd w:id="62"/>
      <w:bookmarkEnd w:id="63"/>
      <w:bookmarkEnd w:id="64"/>
    </w:p>
    <w:p w14:paraId="4E558969" w14:textId="7A96ADDD" w:rsidR="003062EF" w:rsidRPr="00D16A29" w:rsidRDefault="003062EF" w:rsidP="00D16A29">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9707BA">
        <w:rPr>
          <w:rFonts w:ascii="Arial" w:hAnsi="Arial" w:cs="Arial"/>
          <w:b/>
          <w:bCs/>
          <w:sz w:val="22"/>
          <w:szCs w:val="22"/>
        </w:rPr>
        <w:t>DECLARAÇÕES UNIFICADAS</w:t>
      </w:r>
    </w:p>
    <w:p w14:paraId="42856A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 Dispensa em epígrafe, e em cumprimento a legislação e regulamentos vigentes, às quais se submete, e:</w:t>
      </w:r>
    </w:p>
    <w:p w14:paraId="1344ED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564896A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707BA">
        <w:rPr>
          <w:rFonts w:ascii="Arial" w:hAnsi="Arial" w:cs="Arial"/>
          <w:i/>
          <w:iCs/>
          <w:sz w:val="22"/>
          <w:szCs w:val="22"/>
        </w:rPr>
        <w:t>quando for o caso</w:t>
      </w:r>
    </w:p>
    <w:p w14:paraId="39C82B7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4F38EAF8"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559B0B67"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38114A0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6. Declara sob as penas da Lei, que cumpre a cota de aprendizagem nos termos estabelecidos no art. 429 da CLT; </w:t>
      </w:r>
    </w:p>
    <w:p w14:paraId="0A52DA8C"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2796F01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8. Declara para os devidos efeitos e sob penas da lei, que não possui em seu quadro societário servidor público da ativa, ou empregado de empresa pública ou de sociedade de economia mista </w:t>
      </w:r>
      <w:r w:rsidRPr="009707BA">
        <w:rPr>
          <w:rFonts w:ascii="Arial" w:hAnsi="Arial" w:cs="Arial"/>
          <w:sz w:val="22"/>
          <w:szCs w:val="22"/>
        </w:rPr>
        <w:lastRenderedPageBreak/>
        <w:t xml:space="preserve">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6484B9C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desta Dispensa.</w:t>
      </w:r>
    </w:p>
    <w:p w14:paraId="52D70B70"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10. Declaração de sustentabilidade ambiental: Declaro, sob as penas da Lei nº 6.938/1981, na qualidade de proponente do procedimento licitatório, Dispensa Eletrônica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1EDE97D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5C74BA65" w14:textId="22663655"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Localidade, ______ de __________________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67095F">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p>
    <w:p w14:paraId="051FAEFA"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7908DAD8" w14:textId="0CA88FC2" w:rsidR="003062EF"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w:t>
      </w:r>
      <w:r w:rsidR="00B44E55">
        <w:rPr>
          <w:rFonts w:ascii="Arial" w:hAnsi="Arial" w:cs="Arial"/>
          <w:sz w:val="22"/>
          <w:szCs w:val="22"/>
        </w:rPr>
        <w:t>Agente de Contratação</w:t>
      </w:r>
      <w:r w:rsidRPr="009707BA">
        <w:rPr>
          <w:rFonts w:ascii="Arial" w:hAnsi="Arial" w:cs="Arial"/>
          <w:sz w:val="22"/>
          <w:szCs w:val="22"/>
        </w:rPr>
        <w:t>.</w:t>
      </w:r>
    </w:p>
    <w:p w14:paraId="205FF630" w14:textId="77777777" w:rsidR="00110D46" w:rsidRPr="00110D46" w:rsidRDefault="00110D46"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63C0959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E389FB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0D534C94"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AD863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0375A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2C64B6F" w14:textId="77777777" w:rsidR="003062EF" w:rsidRPr="009707BA"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C48B625"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5" w:name="_Toc182235557"/>
      <w:bookmarkStart w:id="66" w:name="_Toc204261077"/>
      <w:bookmarkStart w:id="67" w:name="_Toc220493753"/>
      <w:r w:rsidRPr="009707BA">
        <w:rPr>
          <w:rFonts w:ascii="Arial" w:hAnsi="Arial" w:cs="Arial"/>
          <w:color w:val="FF0000"/>
          <w:sz w:val="22"/>
          <w:szCs w:val="22"/>
        </w:rPr>
        <w:lastRenderedPageBreak/>
        <w:t>ANEXO IV</w:t>
      </w:r>
      <w:bookmarkEnd w:id="65"/>
      <w:bookmarkEnd w:id="66"/>
      <w:bookmarkEnd w:id="67"/>
    </w:p>
    <w:p w14:paraId="2C807499" w14:textId="77777777" w:rsidR="003062EF" w:rsidRPr="00B44E55" w:rsidRDefault="003062EF" w:rsidP="00D16A29">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B44E55">
        <w:rPr>
          <w:rFonts w:ascii="Arial" w:hAnsi="Arial" w:cs="Arial"/>
          <w:sz w:val="22"/>
          <w:szCs w:val="22"/>
        </w:rPr>
        <w:t>MINUTA DE TERMO DE CONTRATO</w:t>
      </w:r>
    </w:p>
    <w:p w14:paraId="25DC9401"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58006193"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4C904D" w14:textId="77777777" w:rsidR="0094439B" w:rsidRPr="00B44E55" w:rsidRDefault="0094439B" w:rsidP="0094439B">
      <w:pPr>
        <w:pStyle w:val="Avanodecorpodetexto"/>
        <w:rPr>
          <w:rFonts w:ascii="Arial" w:hAnsi="Arial" w:cs="Arial"/>
          <w:sz w:val="22"/>
          <w:szCs w:val="22"/>
        </w:rPr>
      </w:pPr>
    </w:p>
    <w:p w14:paraId="6B48BB9A" w14:textId="0F85054A" w:rsidR="0094439B" w:rsidRPr="00B44E55" w:rsidRDefault="00D16A29" w:rsidP="00D16A29">
      <w:pPr>
        <w:pStyle w:val="Avanodecorpodetexto"/>
        <w:rPr>
          <w:rFonts w:ascii="Arial" w:hAnsi="Arial" w:cs="Arial"/>
          <w:b/>
          <w:bCs/>
          <w:color w:val="000000"/>
          <w:sz w:val="22"/>
          <w:szCs w:val="22"/>
        </w:rPr>
      </w:pPr>
      <w:r>
        <w:rPr>
          <w:rFonts w:ascii="Arial" w:hAnsi="Arial" w:cs="Arial"/>
          <w:bCs/>
          <w:color w:val="000000"/>
          <w:sz w:val="22"/>
          <w:szCs w:val="22"/>
        </w:rPr>
        <w:t xml:space="preserve">                                                                       </w:t>
      </w:r>
      <w:r w:rsidR="0094439B" w:rsidRPr="00B44E55">
        <w:rPr>
          <w:rFonts w:ascii="Arial" w:hAnsi="Arial" w:cs="Arial"/>
          <w:bCs/>
          <w:color w:val="000000"/>
          <w:sz w:val="22"/>
          <w:szCs w:val="22"/>
        </w:rPr>
        <w:t xml:space="preserve">CONTRATO Nº </w:t>
      </w:r>
      <w:r>
        <w:rPr>
          <w:rFonts w:ascii="Arial" w:hAnsi="Arial" w:cs="Arial"/>
          <w:bCs/>
          <w:color w:val="000000"/>
          <w:sz w:val="22"/>
          <w:szCs w:val="22"/>
        </w:rPr>
        <w:t>---/2026</w:t>
      </w:r>
    </w:p>
    <w:p w14:paraId="690B9CE8" w14:textId="7E20CA1B" w:rsidR="00D16A29" w:rsidRDefault="0094439B" w:rsidP="00D16A29">
      <w:pPr>
        <w:pStyle w:val="SemEspaamento"/>
        <w:ind w:left="5103"/>
        <w:jc w:val="both"/>
        <w:rPr>
          <w:rFonts w:ascii="Arial" w:hAnsi="Arial" w:cs="Arial"/>
          <w:bCs/>
          <w:color w:val="000000"/>
        </w:rPr>
      </w:pPr>
      <w:r w:rsidRPr="00B44E55">
        <w:rPr>
          <w:rFonts w:ascii="Arial" w:hAnsi="Arial" w:cs="Arial"/>
          <w:bCs/>
          <w:color w:val="000000"/>
        </w:rPr>
        <w:t xml:space="preserve">PROCESSO DE DISPENSA Nº </w:t>
      </w:r>
      <w:r w:rsidR="003D2246">
        <w:rPr>
          <w:rFonts w:ascii="Arial" w:hAnsi="Arial" w:cs="Arial"/>
          <w:bCs/>
          <w:color w:val="000000"/>
        </w:rPr>
        <w:t>008</w:t>
      </w:r>
      <w:r w:rsidR="00D16A29">
        <w:rPr>
          <w:rFonts w:ascii="Arial" w:hAnsi="Arial" w:cs="Arial"/>
          <w:bCs/>
          <w:color w:val="000000"/>
        </w:rPr>
        <w:t>/2026</w:t>
      </w:r>
    </w:p>
    <w:p w14:paraId="43754FF7" w14:textId="41360796" w:rsidR="0094439B" w:rsidRPr="00B44E55" w:rsidRDefault="0094439B" w:rsidP="00D16A29">
      <w:pPr>
        <w:pStyle w:val="SemEspaamento"/>
        <w:ind w:left="5103"/>
        <w:jc w:val="both"/>
        <w:rPr>
          <w:rFonts w:ascii="Arial" w:hAnsi="Arial" w:cs="Arial"/>
          <w:bCs/>
          <w:color w:val="000000"/>
        </w:rPr>
      </w:pPr>
      <w:r w:rsidRPr="00B44E55">
        <w:rPr>
          <w:rFonts w:ascii="Arial" w:hAnsi="Arial" w:cs="Arial"/>
          <w:bCs/>
          <w:color w:val="000000"/>
        </w:rPr>
        <w:t>PROCESSO INTERNO Nº</w:t>
      </w:r>
      <w:r w:rsidR="00D16A29">
        <w:rPr>
          <w:rFonts w:ascii="Arial" w:hAnsi="Arial" w:cs="Arial"/>
          <w:bCs/>
          <w:color w:val="000000"/>
        </w:rPr>
        <w:t xml:space="preserve"> 017/2026</w:t>
      </w:r>
    </w:p>
    <w:p w14:paraId="0689937F" w14:textId="77777777" w:rsidR="0094439B" w:rsidRPr="00B44E55" w:rsidRDefault="0094439B" w:rsidP="0094439B">
      <w:pPr>
        <w:jc w:val="both"/>
        <w:rPr>
          <w:rFonts w:ascii="Arial" w:hAnsi="Arial" w:cs="Arial"/>
          <w:bCs/>
          <w:color w:val="000000"/>
          <w:sz w:val="22"/>
          <w:szCs w:val="22"/>
        </w:rPr>
      </w:pPr>
    </w:p>
    <w:p w14:paraId="66EC1DAA" w14:textId="77777777" w:rsidR="0094439B" w:rsidRPr="00B44E55" w:rsidRDefault="0094439B" w:rsidP="0094439B">
      <w:pPr>
        <w:jc w:val="both"/>
        <w:rPr>
          <w:rFonts w:ascii="Arial" w:hAnsi="Arial" w:cs="Arial"/>
          <w:bCs/>
          <w:color w:val="000000"/>
          <w:sz w:val="22"/>
          <w:szCs w:val="22"/>
        </w:rPr>
      </w:pPr>
    </w:p>
    <w:p w14:paraId="0B3AFB3F" w14:textId="77777777" w:rsidR="0094439B" w:rsidRPr="00B44E55" w:rsidRDefault="0094439B" w:rsidP="0094439B">
      <w:pPr>
        <w:jc w:val="both"/>
        <w:rPr>
          <w:rFonts w:ascii="Arial" w:hAnsi="Arial" w:cs="Arial"/>
          <w:bCs/>
          <w:color w:val="000000"/>
          <w:sz w:val="22"/>
          <w:szCs w:val="22"/>
        </w:rPr>
      </w:pPr>
    </w:p>
    <w:p w14:paraId="70C5565B" w14:textId="7F5CC65F" w:rsidR="0094439B" w:rsidRPr="00D16A29" w:rsidRDefault="0094439B" w:rsidP="0094439B">
      <w:pPr>
        <w:pStyle w:val="SemEspaamento"/>
        <w:jc w:val="both"/>
        <w:rPr>
          <w:rFonts w:ascii="Arial" w:hAnsi="Arial" w:cs="Arial"/>
          <w:bCs/>
          <w:color w:val="000000"/>
        </w:rPr>
      </w:pPr>
      <w:r w:rsidRPr="00D16A29">
        <w:rPr>
          <w:rFonts w:ascii="Arial" w:hAnsi="Arial" w:cs="Arial"/>
          <w:bCs/>
          <w:color w:val="000000"/>
        </w:rPr>
        <w:t xml:space="preserve">O </w:t>
      </w:r>
      <w:r w:rsidRPr="00D16A29">
        <w:rPr>
          <w:rFonts w:ascii="Arial" w:hAnsi="Arial" w:cs="Arial"/>
          <w:bCs/>
          <w:iCs/>
          <w:color w:val="000000"/>
        </w:rPr>
        <w:t>MUNICÍPIO DE CARLÓPOLIS</w:t>
      </w:r>
      <w:r w:rsidRPr="00D16A29">
        <w:rPr>
          <w:rFonts w:ascii="Arial" w:hAnsi="Arial" w:cs="Arial"/>
          <w:bCs/>
          <w:color w:val="000000"/>
        </w:rPr>
        <w:t>, pessoa jurídica de direito interno, com sede a Rua Benedito Salles, nº 1060 - Centro, inscrita no CNPJ</w:t>
      </w:r>
      <w:r w:rsidRPr="00D16A29">
        <w:rPr>
          <w:rFonts w:ascii="Arial" w:hAnsi="Arial" w:cs="Arial"/>
          <w:bCs/>
          <w:i/>
          <w:iCs/>
          <w:color w:val="000000"/>
        </w:rPr>
        <w:t xml:space="preserve"> </w:t>
      </w:r>
      <w:r w:rsidRPr="00D16A29">
        <w:rPr>
          <w:rFonts w:ascii="Arial" w:hAnsi="Arial" w:cs="Arial"/>
          <w:bCs/>
          <w:iCs/>
          <w:color w:val="000000"/>
        </w:rPr>
        <w:t>76.965.789/0001-87</w:t>
      </w:r>
      <w:r w:rsidRPr="00D16A29">
        <w:rPr>
          <w:rFonts w:ascii="Arial" w:hAnsi="Arial" w:cs="Arial"/>
          <w:bCs/>
          <w:color w:val="000000"/>
        </w:rPr>
        <w:t>, doravante denominado CONTRATANTE, representado</w:t>
      </w:r>
      <w:bookmarkStart w:id="68" w:name="_Hlk208319829"/>
      <w:r w:rsidRPr="00D16A29">
        <w:rPr>
          <w:rFonts w:ascii="Arial" w:hAnsi="Arial" w:cs="Arial"/>
          <w:bCs/>
          <w:color w:val="000000"/>
        </w:rPr>
        <w:t xml:space="preserve"> </w:t>
      </w:r>
      <w:r w:rsidRPr="00D16A29">
        <w:rPr>
          <w:rFonts w:ascii="Arial" w:eastAsia="Arial" w:hAnsi="Arial" w:cs="Arial"/>
          <w:bCs/>
        </w:rPr>
        <w:t xml:space="preserve">pelo Senhor (a) </w:t>
      </w:r>
      <w:r w:rsidR="00D16A29" w:rsidRPr="00D16A29">
        <w:rPr>
          <w:rFonts w:ascii="Arial" w:eastAsia="Arial" w:hAnsi="Arial" w:cs="Arial"/>
          <w:bCs/>
        </w:rPr>
        <w:t xml:space="preserve">Nilton José Teles </w:t>
      </w:r>
      <w:r w:rsidRPr="00D16A29">
        <w:rPr>
          <w:rFonts w:ascii="Arial" w:eastAsia="Arial" w:hAnsi="Arial" w:cs="Arial"/>
          <w:bCs/>
        </w:rPr>
        <w:t>Secretário(a) Municipal de</w:t>
      </w:r>
      <w:r w:rsidR="00D16A29" w:rsidRPr="00D16A29">
        <w:rPr>
          <w:rFonts w:ascii="Arial" w:eastAsia="Arial" w:hAnsi="Arial" w:cs="Arial"/>
          <w:bCs/>
        </w:rPr>
        <w:t xml:space="preserve"> Tursimo e Cultura</w:t>
      </w:r>
      <w:r w:rsidRPr="00D16A29">
        <w:rPr>
          <w:rFonts w:ascii="Arial" w:eastAsia="Arial" w:hAnsi="Arial" w:cs="Arial"/>
          <w:bCs/>
        </w:rPr>
        <w:t>, brasileiro, inscrito no CPF/MF</w:t>
      </w:r>
      <w:r w:rsidRPr="00D16A29">
        <w:rPr>
          <w:rFonts w:ascii="Arial" w:eastAsia="Arial" w:hAnsi="Arial" w:cs="Arial"/>
          <w:bCs/>
          <w:spacing w:val="-4"/>
        </w:rPr>
        <w:t xml:space="preserve"> </w:t>
      </w:r>
      <w:r w:rsidRPr="00D16A29">
        <w:rPr>
          <w:rFonts w:ascii="Arial" w:eastAsia="Arial" w:hAnsi="Arial" w:cs="Arial"/>
          <w:bCs/>
        </w:rPr>
        <w:t>sob nº</w:t>
      </w:r>
      <w:r w:rsidR="00D16A29" w:rsidRPr="00D16A29">
        <w:rPr>
          <w:rFonts w:ascii="Arial" w:eastAsia="Arial" w:hAnsi="Arial" w:cs="Arial"/>
          <w:bCs/>
        </w:rPr>
        <w:t xml:space="preserve"> </w:t>
      </w:r>
      <w:bookmarkStart w:id="69" w:name="_Hlk215215464"/>
      <w:r w:rsidR="00D16A29" w:rsidRPr="00D16A29">
        <w:rPr>
          <w:rStyle w:val="apple-style-span"/>
          <w:rFonts w:ascii="Arial" w:hAnsi="Arial" w:cs="Arial"/>
        </w:rPr>
        <w:t>655.679.609-30</w:t>
      </w:r>
      <w:bookmarkEnd w:id="69"/>
      <w:r w:rsidRPr="00D16A29">
        <w:rPr>
          <w:rFonts w:ascii="Arial" w:eastAsia="Arial" w:hAnsi="Arial" w:cs="Arial"/>
          <w:bCs/>
          <w:spacing w:val="38"/>
        </w:rPr>
        <w:t xml:space="preserve"> </w:t>
      </w:r>
      <w:r w:rsidRPr="00D16A29">
        <w:rPr>
          <w:rFonts w:ascii="Arial" w:eastAsia="Arial" w:hAnsi="Arial" w:cs="Arial"/>
          <w:bCs/>
        </w:rPr>
        <w:t>e portador da</w:t>
      </w:r>
      <w:r w:rsidRPr="00D16A29">
        <w:rPr>
          <w:rFonts w:ascii="Arial" w:eastAsia="Arial" w:hAnsi="Arial" w:cs="Arial"/>
          <w:bCs/>
          <w:spacing w:val="14"/>
        </w:rPr>
        <w:t xml:space="preserve"> </w:t>
      </w:r>
      <w:r w:rsidRPr="00D16A29">
        <w:rPr>
          <w:rFonts w:ascii="Arial" w:eastAsia="Arial" w:hAnsi="Arial" w:cs="Arial"/>
          <w:bCs/>
        </w:rPr>
        <w:t>Carteira</w:t>
      </w:r>
      <w:r w:rsidRPr="00D16A29">
        <w:rPr>
          <w:rFonts w:ascii="Arial" w:eastAsia="Arial" w:hAnsi="Arial" w:cs="Arial"/>
          <w:bCs/>
          <w:spacing w:val="35"/>
        </w:rPr>
        <w:t xml:space="preserve"> </w:t>
      </w:r>
      <w:r w:rsidRPr="00D16A29">
        <w:rPr>
          <w:rFonts w:ascii="Arial" w:eastAsia="Arial" w:hAnsi="Arial" w:cs="Arial"/>
          <w:bCs/>
        </w:rPr>
        <w:t>de</w:t>
      </w:r>
      <w:r w:rsidRPr="00D16A29">
        <w:rPr>
          <w:rFonts w:ascii="Arial" w:eastAsia="Arial" w:hAnsi="Arial" w:cs="Arial"/>
          <w:bCs/>
          <w:w w:val="99"/>
        </w:rPr>
        <w:t xml:space="preserve"> </w:t>
      </w:r>
      <w:r w:rsidRPr="00D16A29">
        <w:rPr>
          <w:rFonts w:ascii="Arial" w:eastAsia="Arial" w:hAnsi="Arial" w:cs="Arial"/>
          <w:bCs/>
        </w:rPr>
        <w:t>Identidade</w:t>
      </w:r>
      <w:r w:rsidRPr="00D16A29">
        <w:rPr>
          <w:rFonts w:ascii="Arial" w:eastAsia="Arial" w:hAnsi="Arial" w:cs="Arial"/>
          <w:bCs/>
          <w:spacing w:val="37"/>
        </w:rPr>
        <w:t xml:space="preserve"> </w:t>
      </w:r>
      <w:r w:rsidRPr="00D16A29">
        <w:rPr>
          <w:rFonts w:ascii="Arial" w:eastAsia="Arial" w:hAnsi="Arial" w:cs="Arial"/>
          <w:bCs/>
        </w:rPr>
        <w:t>RG</w:t>
      </w:r>
      <w:r w:rsidR="00D16A29" w:rsidRPr="00D16A29">
        <w:rPr>
          <w:rFonts w:ascii="Arial" w:eastAsia="Arial" w:hAnsi="Arial" w:cs="Arial"/>
          <w:bCs/>
          <w:spacing w:val="35"/>
        </w:rPr>
        <w:t xml:space="preserve"> </w:t>
      </w:r>
      <w:bookmarkStart w:id="70" w:name="_Hlk215215446"/>
      <w:r w:rsidR="00D16A29" w:rsidRPr="00D16A29">
        <w:rPr>
          <w:rStyle w:val="apple-style-span"/>
          <w:rFonts w:ascii="Arial" w:hAnsi="Arial" w:cs="Arial"/>
        </w:rPr>
        <w:t xml:space="preserve">6.130.406-1 </w:t>
      </w:r>
      <w:bookmarkEnd w:id="70"/>
      <w:r w:rsidRPr="00D16A29">
        <w:rPr>
          <w:rFonts w:ascii="Arial" w:eastAsia="Arial" w:hAnsi="Arial" w:cs="Arial"/>
          <w:bCs/>
        </w:rPr>
        <w:t>SSP PR, através do Decreto nº 4.227 de 29 de agosto de 2025</w:t>
      </w:r>
      <w:bookmarkEnd w:id="68"/>
      <w:r w:rsidRPr="00D16A29">
        <w:rPr>
          <w:rFonts w:ascii="Arial" w:hAnsi="Arial" w:cs="Arial"/>
          <w:bCs/>
          <w:color w:val="000000"/>
        </w:rPr>
        <w:t xml:space="preserve">, </w:t>
      </w:r>
      <w:r w:rsidRPr="00D16A29">
        <w:rPr>
          <w:rFonts w:ascii="Arial" w:hAnsi="Arial" w:cs="Arial"/>
          <w:bCs/>
          <w:iCs/>
          <w:noProof/>
          <w:color w:val="000000"/>
        </w:rPr>
        <w:t xml:space="preserve"> residente e domiciliado na cidade de Carlópolis, Estado do Paraná e a empresa</w:t>
      </w:r>
      <w:r w:rsidRPr="00D16A29">
        <w:rPr>
          <w:rFonts w:ascii="Arial" w:hAnsi="Arial" w:cs="Arial"/>
          <w:bCs/>
          <w:color w:val="000000"/>
        </w:rPr>
        <w:t xml:space="preserve"> </w:t>
      </w:r>
      <w:r w:rsidRPr="00D16A29">
        <w:rPr>
          <w:rFonts w:ascii="Arial" w:hAnsi="Arial" w:cs="Arial"/>
          <w:bCs/>
          <w:color w:val="000000"/>
        </w:rPr>
        <w:fldChar w:fldCharType="begin"/>
      </w:r>
      <w:r w:rsidRPr="00D16A29">
        <w:rPr>
          <w:rFonts w:ascii="Arial" w:hAnsi="Arial" w:cs="Arial"/>
          <w:bCs/>
          <w:color w:val="000000"/>
        </w:rPr>
        <w:instrText xml:space="preserve"> MERGEFIELD  Nome_Fornecedor  \* MERGEFORMAT </w:instrText>
      </w:r>
      <w:r w:rsidRPr="00D16A29">
        <w:rPr>
          <w:rFonts w:ascii="Arial" w:hAnsi="Arial" w:cs="Arial"/>
          <w:bCs/>
          <w:color w:val="000000"/>
        </w:rPr>
        <w:fldChar w:fldCharType="separate"/>
      </w:r>
      <w:r w:rsidRPr="00D16A29">
        <w:rPr>
          <w:rFonts w:ascii="Arial" w:hAnsi="Arial" w:cs="Arial"/>
          <w:bCs/>
          <w:noProof/>
          <w:color w:val="000000"/>
        </w:rPr>
        <w:t>«Nome_Fornecedor»</w:t>
      </w:r>
      <w:r w:rsidRPr="00D16A29">
        <w:rPr>
          <w:rFonts w:ascii="Arial" w:hAnsi="Arial" w:cs="Arial"/>
          <w:bCs/>
          <w:color w:val="000000"/>
        </w:rPr>
        <w:fldChar w:fldCharType="end"/>
      </w:r>
      <w:r w:rsidRPr="00D16A29">
        <w:rPr>
          <w:rFonts w:ascii="Arial" w:hAnsi="Arial" w:cs="Arial"/>
          <w:bCs/>
          <w:color w:val="000000"/>
        </w:rPr>
        <w:t xml:space="preserve">, inscrita no CNPJ/MF sob nº </w:t>
      </w:r>
      <w:r w:rsidRPr="00D16A29">
        <w:rPr>
          <w:rFonts w:ascii="Arial" w:hAnsi="Arial" w:cs="Arial"/>
          <w:bCs/>
          <w:color w:val="000000"/>
        </w:rPr>
        <w:fldChar w:fldCharType="begin"/>
      </w:r>
      <w:r w:rsidRPr="00D16A29">
        <w:rPr>
          <w:rFonts w:ascii="Arial" w:hAnsi="Arial" w:cs="Arial"/>
          <w:bCs/>
          <w:color w:val="000000"/>
        </w:rPr>
        <w:instrText xml:space="preserve"> MERGEFIELD  CNPJ_CPF_Fornecedor  \* MERGEFORMAT </w:instrText>
      </w:r>
      <w:r w:rsidRPr="00D16A29">
        <w:rPr>
          <w:rFonts w:ascii="Arial" w:hAnsi="Arial" w:cs="Arial"/>
          <w:bCs/>
          <w:color w:val="000000"/>
        </w:rPr>
        <w:fldChar w:fldCharType="separate"/>
      </w:r>
      <w:r w:rsidRPr="00D16A29">
        <w:rPr>
          <w:rFonts w:ascii="Arial" w:hAnsi="Arial" w:cs="Arial"/>
          <w:bCs/>
          <w:noProof/>
          <w:color w:val="000000"/>
        </w:rPr>
        <w:t>«CNPJ_CPF_Fornecedor»</w:t>
      </w:r>
      <w:r w:rsidRPr="00D16A29">
        <w:rPr>
          <w:rFonts w:ascii="Arial" w:hAnsi="Arial" w:cs="Arial"/>
          <w:bCs/>
          <w:color w:val="000000"/>
        </w:rPr>
        <w:fldChar w:fldCharType="end"/>
      </w:r>
      <w:r w:rsidRPr="00D16A29">
        <w:rPr>
          <w:rFonts w:ascii="Arial" w:hAnsi="Arial" w:cs="Arial"/>
          <w:bCs/>
          <w:color w:val="000000"/>
        </w:rPr>
        <w:t xml:space="preserve"> com sede à </w:t>
      </w:r>
      <w:r w:rsidRPr="00D16A29">
        <w:rPr>
          <w:rFonts w:ascii="Arial" w:hAnsi="Arial" w:cs="Arial"/>
          <w:bCs/>
          <w:color w:val="000000"/>
        </w:rPr>
        <w:fldChar w:fldCharType="begin"/>
      </w:r>
      <w:r w:rsidRPr="00D16A29">
        <w:rPr>
          <w:rFonts w:ascii="Arial" w:hAnsi="Arial" w:cs="Arial"/>
          <w:bCs/>
          <w:color w:val="000000"/>
        </w:rPr>
        <w:instrText xml:space="preserve"> MERGEFIELD  Endereço_Fornecedor  \* MERGEFORMAT </w:instrText>
      </w:r>
      <w:r w:rsidRPr="00D16A29">
        <w:rPr>
          <w:rFonts w:ascii="Arial" w:hAnsi="Arial" w:cs="Arial"/>
          <w:bCs/>
          <w:color w:val="000000"/>
        </w:rPr>
        <w:fldChar w:fldCharType="separate"/>
      </w:r>
      <w:r w:rsidRPr="00D16A29">
        <w:rPr>
          <w:rFonts w:ascii="Arial" w:hAnsi="Arial" w:cs="Arial"/>
          <w:bCs/>
          <w:noProof/>
          <w:color w:val="000000"/>
        </w:rPr>
        <w:t>«Endereço_Fornecedor»</w:t>
      </w:r>
      <w:r w:rsidRPr="00D16A29">
        <w:rPr>
          <w:rFonts w:ascii="Arial" w:hAnsi="Arial" w:cs="Arial"/>
          <w:bCs/>
          <w:color w:val="000000"/>
        </w:rPr>
        <w:fldChar w:fldCharType="end"/>
      </w:r>
      <w:r w:rsidRPr="00D16A29">
        <w:rPr>
          <w:rFonts w:ascii="Arial" w:hAnsi="Arial" w:cs="Arial"/>
          <w:bCs/>
          <w:color w:val="000000"/>
        </w:rPr>
        <w:t xml:space="preserve">, </w:t>
      </w:r>
      <w:r w:rsidRPr="00D16A29">
        <w:rPr>
          <w:rFonts w:ascii="Arial" w:hAnsi="Arial" w:cs="Arial"/>
          <w:bCs/>
          <w:color w:val="000000"/>
        </w:rPr>
        <w:fldChar w:fldCharType="begin"/>
      </w:r>
      <w:r w:rsidRPr="00D16A29">
        <w:rPr>
          <w:rFonts w:ascii="Arial" w:hAnsi="Arial" w:cs="Arial"/>
          <w:bCs/>
          <w:color w:val="000000"/>
        </w:rPr>
        <w:instrText xml:space="preserve"> MERGEFIELD  Bairro_Fornecedor  \* MERGEFORMAT </w:instrText>
      </w:r>
      <w:r w:rsidRPr="00D16A29">
        <w:rPr>
          <w:rFonts w:ascii="Arial" w:hAnsi="Arial" w:cs="Arial"/>
          <w:bCs/>
          <w:color w:val="000000"/>
        </w:rPr>
        <w:fldChar w:fldCharType="separate"/>
      </w:r>
      <w:r w:rsidRPr="00D16A29">
        <w:rPr>
          <w:rFonts w:ascii="Arial" w:hAnsi="Arial" w:cs="Arial"/>
          <w:bCs/>
          <w:noProof/>
          <w:color w:val="000000"/>
        </w:rPr>
        <w:t>«Bairro_Fornecedor»</w:t>
      </w:r>
      <w:r w:rsidRPr="00D16A29">
        <w:rPr>
          <w:rFonts w:ascii="Arial" w:hAnsi="Arial" w:cs="Arial"/>
          <w:bCs/>
          <w:color w:val="000000"/>
        </w:rPr>
        <w:fldChar w:fldCharType="end"/>
      </w:r>
      <w:r w:rsidRPr="00D16A29">
        <w:rPr>
          <w:rFonts w:ascii="Arial" w:hAnsi="Arial" w:cs="Arial"/>
          <w:bCs/>
          <w:color w:val="000000"/>
        </w:rPr>
        <w:t xml:space="preserve">, no município de </w:t>
      </w:r>
      <w:r w:rsidRPr="00D16A29">
        <w:rPr>
          <w:rFonts w:ascii="Arial" w:hAnsi="Arial" w:cs="Arial"/>
          <w:bCs/>
          <w:color w:val="000000"/>
        </w:rPr>
        <w:fldChar w:fldCharType="begin"/>
      </w:r>
      <w:r w:rsidRPr="00D16A29">
        <w:rPr>
          <w:rFonts w:ascii="Arial" w:hAnsi="Arial" w:cs="Arial"/>
          <w:bCs/>
          <w:color w:val="000000"/>
        </w:rPr>
        <w:instrText xml:space="preserve"> MERGEFIELD  Cidade_Fornecedor  \* MERGEFORMAT </w:instrText>
      </w:r>
      <w:r w:rsidRPr="00D16A29">
        <w:rPr>
          <w:rFonts w:ascii="Arial" w:hAnsi="Arial" w:cs="Arial"/>
          <w:bCs/>
          <w:color w:val="000000"/>
        </w:rPr>
        <w:fldChar w:fldCharType="separate"/>
      </w:r>
      <w:r w:rsidRPr="00D16A29">
        <w:rPr>
          <w:rFonts w:ascii="Arial" w:hAnsi="Arial" w:cs="Arial"/>
          <w:bCs/>
          <w:noProof/>
          <w:color w:val="000000"/>
        </w:rPr>
        <w:t>«Cidade_Fornecedor»</w:t>
      </w:r>
      <w:r w:rsidRPr="00D16A29">
        <w:rPr>
          <w:rFonts w:ascii="Arial" w:hAnsi="Arial" w:cs="Arial"/>
          <w:bCs/>
          <w:color w:val="000000"/>
        </w:rPr>
        <w:fldChar w:fldCharType="end"/>
      </w:r>
      <w:r w:rsidRPr="00D16A29">
        <w:rPr>
          <w:rFonts w:ascii="Arial" w:hAnsi="Arial" w:cs="Arial"/>
          <w:bCs/>
          <w:color w:val="000000"/>
        </w:rPr>
        <w:t xml:space="preserve">, CEP: </w:t>
      </w:r>
      <w:r w:rsidRPr="00D16A29">
        <w:rPr>
          <w:rFonts w:ascii="Arial" w:hAnsi="Arial" w:cs="Arial"/>
          <w:bCs/>
          <w:color w:val="000000"/>
        </w:rPr>
        <w:fldChar w:fldCharType="begin"/>
      </w:r>
      <w:r w:rsidRPr="00D16A29">
        <w:rPr>
          <w:rFonts w:ascii="Arial" w:hAnsi="Arial" w:cs="Arial"/>
          <w:bCs/>
          <w:color w:val="000000"/>
        </w:rPr>
        <w:instrText xml:space="preserve"> MERGEFIELD  CEP_Fornecedor  \* MERGEFORMAT </w:instrText>
      </w:r>
      <w:r w:rsidRPr="00D16A29">
        <w:rPr>
          <w:rFonts w:ascii="Arial" w:hAnsi="Arial" w:cs="Arial"/>
          <w:bCs/>
          <w:color w:val="000000"/>
        </w:rPr>
        <w:fldChar w:fldCharType="separate"/>
      </w:r>
      <w:r w:rsidRPr="00D16A29">
        <w:rPr>
          <w:rFonts w:ascii="Arial" w:hAnsi="Arial" w:cs="Arial"/>
          <w:bCs/>
          <w:noProof/>
          <w:color w:val="000000"/>
        </w:rPr>
        <w:t>«CEP_Fornecedor»</w:t>
      </w:r>
      <w:r w:rsidRPr="00D16A29">
        <w:rPr>
          <w:rFonts w:ascii="Arial" w:hAnsi="Arial" w:cs="Arial"/>
          <w:bCs/>
          <w:color w:val="000000"/>
        </w:rPr>
        <w:fldChar w:fldCharType="end"/>
      </w:r>
      <w:r w:rsidRPr="00D16A29">
        <w:rPr>
          <w:rFonts w:ascii="Arial" w:hAnsi="Arial" w:cs="Arial"/>
          <w:bCs/>
          <w:color w:val="000000"/>
        </w:rPr>
        <w:t xml:space="preserve">, Telefone: </w:t>
      </w:r>
      <w:r w:rsidRPr="00D16A29">
        <w:rPr>
          <w:rFonts w:ascii="Arial" w:hAnsi="Arial" w:cs="Arial"/>
          <w:bCs/>
          <w:color w:val="000000"/>
        </w:rPr>
        <w:fldChar w:fldCharType="begin"/>
      </w:r>
      <w:r w:rsidRPr="00D16A29">
        <w:rPr>
          <w:rFonts w:ascii="Arial" w:hAnsi="Arial" w:cs="Arial"/>
          <w:bCs/>
          <w:color w:val="000000"/>
        </w:rPr>
        <w:instrText xml:space="preserve"> MERGEFIELD  Fone_Fornecedor  \* MERGEFORMAT </w:instrText>
      </w:r>
      <w:r w:rsidRPr="00D16A29">
        <w:rPr>
          <w:rFonts w:ascii="Arial" w:hAnsi="Arial" w:cs="Arial"/>
          <w:bCs/>
          <w:color w:val="000000"/>
        </w:rPr>
        <w:fldChar w:fldCharType="separate"/>
      </w:r>
      <w:r w:rsidRPr="00D16A29">
        <w:rPr>
          <w:rFonts w:ascii="Arial" w:hAnsi="Arial" w:cs="Arial"/>
          <w:bCs/>
          <w:noProof/>
          <w:color w:val="000000"/>
        </w:rPr>
        <w:t>«Fone_Fornecedor»</w:t>
      </w:r>
      <w:r w:rsidRPr="00D16A29">
        <w:rPr>
          <w:rFonts w:ascii="Arial" w:hAnsi="Arial" w:cs="Arial"/>
          <w:bCs/>
          <w:color w:val="000000"/>
        </w:rPr>
        <w:fldChar w:fldCharType="end"/>
      </w:r>
      <w:r w:rsidRPr="00D16A29">
        <w:rPr>
          <w:rFonts w:ascii="Arial" w:hAnsi="Arial" w:cs="Arial"/>
          <w:bCs/>
          <w:color w:val="000000"/>
        </w:rPr>
        <w:t xml:space="preserve">, E-mail </w:t>
      </w:r>
      <w:r w:rsidRPr="00D16A29">
        <w:rPr>
          <w:rFonts w:ascii="Arial" w:hAnsi="Arial" w:cs="Arial"/>
          <w:bCs/>
          <w:color w:val="000000"/>
        </w:rPr>
        <w:fldChar w:fldCharType="begin"/>
      </w:r>
      <w:r w:rsidRPr="00D16A29">
        <w:rPr>
          <w:rFonts w:ascii="Arial" w:hAnsi="Arial" w:cs="Arial"/>
          <w:bCs/>
          <w:color w:val="000000"/>
        </w:rPr>
        <w:instrText xml:space="preserve"> MERGEFIELD  Email_Fornecedor  \* MERGEFORMAT </w:instrText>
      </w:r>
      <w:r w:rsidRPr="00D16A29">
        <w:rPr>
          <w:rFonts w:ascii="Arial" w:hAnsi="Arial" w:cs="Arial"/>
          <w:bCs/>
          <w:color w:val="000000"/>
        </w:rPr>
        <w:fldChar w:fldCharType="separate"/>
      </w:r>
      <w:r w:rsidRPr="00D16A29">
        <w:rPr>
          <w:rFonts w:ascii="Arial" w:hAnsi="Arial" w:cs="Arial"/>
          <w:bCs/>
          <w:noProof/>
          <w:color w:val="000000"/>
        </w:rPr>
        <w:t>«Email_Fornecedor»</w:t>
      </w:r>
      <w:r w:rsidRPr="00D16A29">
        <w:rPr>
          <w:rFonts w:ascii="Arial" w:hAnsi="Arial" w:cs="Arial"/>
          <w:bCs/>
          <w:color w:val="000000"/>
        </w:rPr>
        <w:fldChar w:fldCharType="end"/>
      </w:r>
      <w:r w:rsidRPr="00D16A29">
        <w:rPr>
          <w:rFonts w:ascii="Arial" w:hAnsi="Arial" w:cs="Arial"/>
          <w:bCs/>
          <w:color w:val="000000"/>
        </w:rPr>
        <w:t xml:space="preserve"> doravante denominada CONTRATADA, representada neste ato pelo Senhor </w:t>
      </w:r>
      <w:r w:rsidRPr="00D16A29">
        <w:rPr>
          <w:rFonts w:ascii="Arial" w:hAnsi="Arial" w:cs="Arial"/>
          <w:bCs/>
          <w:color w:val="000000"/>
        </w:rPr>
        <w:fldChar w:fldCharType="begin"/>
      </w:r>
      <w:r w:rsidRPr="00D16A29">
        <w:rPr>
          <w:rFonts w:ascii="Arial" w:hAnsi="Arial" w:cs="Arial"/>
          <w:bCs/>
          <w:color w:val="000000"/>
        </w:rPr>
        <w:instrText xml:space="preserve"> MERGEFIELD  Nome_Representante  \* MERGEFORMAT </w:instrText>
      </w:r>
      <w:r w:rsidRPr="00D16A29">
        <w:rPr>
          <w:rFonts w:ascii="Arial" w:hAnsi="Arial" w:cs="Arial"/>
          <w:bCs/>
          <w:color w:val="000000"/>
        </w:rPr>
        <w:fldChar w:fldCharType="separate"/>
      </w:r>
      <w:r w:rsidRPr="00D16A29">
        <w:rPr>
          <w:rFonts w:ascii="Arial" w:hAnsi="Arial" w:cs="Arial"/>
          <w:bCs/>
          <w:noProof/>
          <w:color w:val="000000"/>
        </w:rPr>
        <w:t>«Nome_Representante»</w:t>
      </w:r>
      <w:r w:rsidRPr="00D16A29">
        <w:rPr>
          <w:rFonts w:ascii="Arial" w:hAnsi="Arial" w:cs="Arial"/>
          <w:bCs/>
          <w:color w:val="000000"/>
        </w:rPr>
        <w:fldChar w:fldCharType="end"/>
      </w:r>
      <w:r w:rsidRPr="00D16A29">
        <w:rPr>
          <w:rFonts w:ascii="Arial" w:hAnsi="Arial" w:cs="Arial"/>
          <w:bCs/>
          <w:color w:val="000000"/>
        </w:rPr>
        <w:t xml:space="preserve">, brasileiro, casado, empresário, portador da Cédula de Identidade RG nº </w:t>
      </w:r>
      <w:r w:rsidRPr="00D16A29">
        <w:rPr>
          <w:rFonts w:ascii="Arial" w:hAnsi="Arial" w:cs="Arial"/>
          <w:bCs/>
          <w:color w:val="000000"/>
        </w:rPr>
        <w:fldChar w:fldCharType="begin"/>
      </w:r>
      <w:r w:rsidRPr="00D16A29">
        <w:rPr>
          <w:rFonts w:ascii="Arial" w:hAnsi="Arial" w:cs="Arial"/>
          <w:bCs/>
          <w:color w:val="000000"/>
        </w:rPr>
        <w:instrText xml:space="preserve"> MERGEFIELD  RG_Representante  \* MERGEFORMAT </w:instrText>
      </w:r>
      <w:r w:rsidRPr="00D16A29">
        <w:rPr>
          <w:rFonts w:ascii="Arial" w:hAnsi="Arial" w:cs="Arial"/>
          <w:bCs/>
          <w:color w:val="000000"/>
        </w:rPr>
        <w:fldChar w:fldCharType="separate"/>
      </w:r>
      <w:r w:rsidRPr="00D16A29">
        <w:rPr>
          <w:rFonts w:ascii="Arial" w:hAnsi="Arial" w:cs="Arial"/>
          <w:bCs/>
          <w:noProof/>
          <w:color w:val="000000"/>
        </w:rPr>
        <w:t>«RG_Representante»</w:t>
      </w:r>
      <w:r w:rsidRPr="00D16A29">
        <w:rPr>
          <w:rFonts w:ascii="Arial" w:hAnsi="Arial" w:cs="Arial"/>
          <w:bCs/>
          <w:color w:val="000000"/>
        </w:rPr>
        <w:fldChar w:fldCharType="end"/>
      </w:r>
      <w:r w:rsidRPr="00D16A29">
        <w:rPr>
          <w:rFonts w:ascii="Arial" w:hAnsi="Arial" w:cs="Arial"/>
          <w:bCs/>
          <w:color w:val="000000"/>
        </w:rPr>
        <w:t xml:space="preserve"> ,e CPF nº </w:t>
      </w:r>
      <w:r w:rsidRPr="00D16A29">
        <w:rPr>
          <w:rFonts w:ascii="Arial" w:hAnsi="Arial" w:cs="Arial"/>
          <w:bCs/>
          <w:color w:val="000000"/>
        </w:rPr>
        <w:fldChar w:fldCharType="begin"/>
      </w:r>
      <w:r w:rsidRPr="00D16A29">
        <w:rPr>
          <w:rFonts w:ascii="Arial" w:hAnsi="Arial" w:cs="Arial"/>
          <w:bCs/>
          <w:color w:val="000000"/>
        </w:rPr>
        <w:instrText xml:space="preserve"> MERGEFIELD  CPF_Representante  \* MERGEFORMAT </w:instrText>
      </w:r>
      <w:r w:rsidRPr="00D16A29">
        <w:rPr>
          <w:rFonts w:ascii="Arial" w:hAnsi="Arial" w:cs="Arial"/>
          <w:bCs/>
          <w:color w:val="000000"/>
        </w:rPr>
        <w:fldChar w:fldCharType="separate"/>
      </w:r>
      <w:r w:rsidRPr="00D16A29">
        <w:rPr>
          <w:rFonts w:ascii="Arial" w:hAnsi="Arial" w:cs="Arial"/>
          <w:bCs/>
          <w:noProof/>
          <w:color w:val="000000"/>
        </w:rPr>
        <w:t>«CPF_Representante»</w:t>
      </w:r>
      <w:r w:rsidRPr="00D16A29">
        <w:rPr>
          <w:rFonts w:ascii="Arial" w:hAnsi="Arial" w:cs="Arial"/>
          <w:bCs/>
          <w:color w:val="000000"/>
        </w:rPr>
        <w:fldChar w:fldCharType="end"/>
      </w:r>
      <w:r w:rsidRPr="00D16A29">
        <w:rPr>
          <w:rFonts w:ascii="Arial" w:hAnsi="Arial" w:cs="Arial"/>
          <w:bCs/>
          <w:color w:val="000000"/>
        </w:rPr>
        <w:t xml:space="preserve">,  residente e domiciliado na cidade de, </w:t>
      </w:r>
      <w:r w:rsidRPr="00D16A29">
        <w:rPr>
          <w:rFonts w:ascii="Arial" w:hAnsi="Arial" w:cs="Arial"/>
          <w:bCs/>
          <w:color w:val="000000"/>
        </w:rPr>
        <w:fldChar w:fldCharType="begin"/>
      </w:r>
      <w:r w:rsidRPr="00D16A29">
        <w:rPr>
          <w:rFonts w:ascii="Arial" w:hAnsi="Arial" w:cs="Arial"/>
          <w:bCs/>
          <w:color w:val="000000"/>
        </w:rPr>
        <w:instrText xml:space="preserve"> MERGEFIELD  Cidade_Fornecedor  \* MERGEFORMAT </w:instrText>
      </w:r>
      <w:r w:rsidRPr="00D16A29">
        <w:rPr>
          <w:rFonts w:ascii="Arial" w:hAnsi="Arial" w:cs="Arial"/>
          <w:bCs/>
          <w:color w:val="000000"/>
        </w:rPr>
        <w:fldChar w:fldCharType="separate"/>
      </w:r>
      <w:r w:rsidRPr="00D16A29">
        <w:rPr>
          <w:rFonts w:ascii="Arial" w:hAnsi="Arial" w:cs="Arial"/>
          <w:bCs/>
          <w:noProof/>
          <w:color w:val="000000"/>
        </w:rPr>
        <w:t>«Cidade_Fornecedor»</w:t>
      </w:r>
      <w:r w:rsidRPr="00D16A29">
        <w:rPr>
          <w:rFonts w:ascii="Arial" w:hAnsi="Arial" w:cs="Arial"/>
          <w:bCs/>
          <w:color w:val="000000"/>
        </w:rPr>
        <w:fldChar w:fldCharType="end"/>
      </w:r>
      <w:r w:rsidRPr="00D16A29">
        <w:rPr>
          <w:rFonts w:ascii="Arial" w:hAnsi="Arial" w:cs="Arial"/>
          <w:bCs/>
          <w:color w:val="000000"/>
        </w:rPr>
        <w:t xml:space="preserve">, firmam o presente Contrato com fundamento na </w:t>
      </w:r>
      <w:hyperlink r:id="rId29" w:history="1">
        <w:r w:rsidRPr="00D16A29">
          <w:rPr>
            <w:rStyle w:val="Hiperligao"/>
            <w:rFonts w:ascii="Arial" w:eastAsia="Arial" w:hAnsi="Arial" w:cs="Arial"/>
          </w:rPr>
          <w:t>Lei nº 14.133, de 1º de abril de 2021</w:t>
        </w:r>
      </w:hyperlink>
      <w:r w:rsidRPr="00D16A29">
        <w:rPr>
          <w:rFonts w:ascii="Arial" w:hAnsi="Arial" w:cs="Arial"/>
          <w:bCs/>
        </w:rPr>
        <w:t xml:space="preserve"> </w:t>
      </w:r>
      <w:r w:rsidRPr="00D16A29">
        <w:rPr>
          <w:rFonts w:ascii="Arial" w:hAnsi="Arial" w:cs="Arial"/>
          <w:bCs/>
          <w:color w:val="000000"/>
        </w:rPr>
        <w:t>e suas alterações, conforme condições que estipulam a seguir:</w:t>
      </w:r>
    </w:p>
    <w:p w14:paraId="5D8EE348" w14:textId="77777777" w:rsidR="0094439B" w:rsidRPr="00B44E55" w:rsidRDefault="0094439B" w:rsidP="0094439B">
      <w:pPr>
        <w:pStyle w:val="SemEspaamento"/>
        <w:jc w:val="both"/>
        <w:rPr>
          <w:rFonts w:ascii="Arial" w:hAnsi="Arial" w:cs="Arial"/>
          <w:bCs/>
          <w:color w:val="000000"/>
        </w:rPr>
      </w:pPr>
    </w:p>
    <w:p w14:paraId="4DB235AB" w14:textId="77777777" w:rsidR="0094439B" w:rsidRPr="00B44E55" w:rsidRDefault="0094439B" w:rsidP="0094439B">
      <w:pPr>
        <w:pStyle w:val="Ttulo1"/>
        <w:spacing w:after="240"/>
        <w:rPr>
          <w:rFonts w:cs="Arial"/>
          <w:color w:val="000000"/>
          <w:szCs w:val="22"/>
          <w:u w:val="single"/>
        </w:rPr>
      </w:pPr>
      <w:bookmarkStart w:id="71" w:name="_Toc220493754"/>
      <w:r w:rsidRPr="00B44E55">
        <w:rPr>
          <w:rFonts w:cs="Arial"/>
          <w:color w:val="000000"/>
          <w:szCs w:val="22"/>
          <w:u w:val="single"/>
        </w:rPr>
        <w:t>CLÁUSULA PRIMEIRA – DO PROCEDIMENTO</w:t>
      </w:r>
      <w:bookmarkEnd w:id="71"/>
    </w:p>
    <w:p w14:paraId="48C1CC45" w14:textId="4F05CF33" w:rsidR="0094439B" w:rsidRPr="006D56A1" w:rsidRDefault="00E1149C" w:rsidP="00E1149C">
      <w:pPr>
        <w:pStyle w:val="Avanodecorpodetexto2"/>
        <w:ind w:left="0"/>
        <w:rPr>
          <w:rFonts w:cs="Arial"/>
          <w:b w:val="0"/>
          <w:color w:val="000000"/>
          <w:sz w:val="22"/>
          <w:szCs w:val="22"/>
        </w:rPr>
      </w:pPr>
      <w:r w:rsidRPr="006D56A1">
        <w:rPr>
          <w:rFonts w:cs="Arial"/>
          <w:b w:val="0"/>
          <w:color w:val="000000"/>
          <w:sz w:val="22"/>
          <w:szCs w:val="22"/>
        </w:rPr>
        <w:t xml:space="preserve">1.1 </w:t>
      </w:r>
      <w:r w:rsidR="0094439B" w:rsidRPr="006D56A1">
        <w:rPr>
          <w:rFonts w:cs="Arial"/>
          <w:b w:val="0"/>
          <w:color w:val="000000"/>
          <w:sz w:val="22"/>
          <w:szCs w:val="22"/>
        </w:rPr>
        <w:t xml:space="preserve">O presente Contrato obedece aos termos da Proposta da Justificativa de Processo de Dispensa sob nº  </w:t>
      </w:r>
      <w:r w:rsidR="003D2246">
        <w:rPr>
          <w:rFonts w:cs="Arial"/>
          <w:b w:val="0"/>
          <w:color w:val="000000"/>
          <w:sz w:val="22"/>
          <w:szCs w:val="22"/>
        </w:rPr>
        <w:t>008</w:t>
      </w:r>
      <w:r w:rsidR="0094439B" w:rsidRPr="006D56A1">
        <w:rPr>
          <w:rFonts w:cs="Arial"/>
          <w:b w:val="0"/>
          <w:color w:val="000000"/>
          <w:sz w:val="22"/>
          <w:szCs w:val="22"/>
        </w:rPr>
        <w:t>/</w:t>
      </w:r>
      <w:r w:rsidR="0094439B" w:rsidRPr="006D56A1">
        <w:rPr>
          <w:rFonts w:cs="Arial"/>
          <w:b w:val="0"/>
          <w:color w:val="000000"/>
          <w:sz w:val="22"/>
          <w:szCs w:val="22"/>
        </w:rPr>
        <w:fldChar w:fldCharType="begin"/>
      </w:r>
      <w:r w:rsidR="0094439B" w:rsidRPr="006D56A1">
        <w:rPr>
          <w:rFonts w:cs="Arial"/>
          <w:b w:val="0"/>
          <w:color w:val="000000"/>
          <w:sz w:val="22"/>
          <w:szCs w:val="22"/>
        </w:rPr>
        <w:instrText xml:space="preserve"> MERGEFIELD  Ano_Licitação  \* MERGEFORMAT </w:instrText>
      </w:r>
      <w:r w:rsidR="0094439B" w:rsidRPr="006D56A1">
        <w:rPr>
          <w:rFonts w:cs="Arial"/>
          <w:b w:val="0"/>
          <w:color w:val="000000"/>
          <w:sz w:val="22"/>
          <w:szCs w:val="22"/>
        </w:rPr>
        <w:fldChar w:fldCharType="separate"/>
      </w:r>
      <w:r w:rsidR="0067095F">
        <w:rPr>
          <w:rFonts w:cs="Arial"/>
          <w:b w:val="0"/>
          <w:noProof/>
          <w:color w:val="000000"/>
          <w:sz w:val="22"/>
          <w:szCs w:val="22"/>
        </w:rPr>
        <w:t>2026</w:t>
      </w:r>
      <w:r w:rsidR="0094439B" w:rsidRPr="006D56A1">
        <w:rPr>
          <w:rFonts w:cs="Arial"/>
          <w:b w:val="0"/>
          <w:color w:val="000000"/>
          <w:sz w:val="22"/>
          <w:szCs w:val="22"/>
        </w:rPr>
        <w:fldChar w:fldCharType="end"/>
      </w:r>
      <w:r w:rsidR="0094439B" w:rsidRPr="006D56A1">
        <w:rPr>
          <w:rFonts w:cs="Arial"/>
          <w:b w:val="0"/>
          <w:color w:val="000000"/>
          <w:sz w:val="22"/>
          <w:szCs w:val="22"/>
        </w:rPr>
        <w:t xml:space="preserve">, baseada no </w:t>
      </w:r>
      <w:r w:rsidR="0094439B" w:rsidRPr="006D56A1">
        <w:rPr>
          <w:rFonts w:cs="Arial"/>
          <w:b w:val="0"/>
          <w:iCs/>
          <w:color w:val="000000"/>
          <w:sz w:val="22"/>
          <w:szCs w:val="22"/>
        </w:rPr>
        <w:t xml:space="preserve">Inciso </w:t>
      </w:r>
      <w:r w:rsidR="0094439B" w:rsidRPr="006D56A1">
        <w:rPr>
          <w:rFonts w:cs="Arial"/>
          <w:b w:val="0"/>
          <w:iCs/>
          <w:color w:val="FF0000"/>
          <w:sz w:val="22"/>
          <w:szCs w:val="22"/>
        </w:rPr>
        <w:t>II do Artigo 75</w:t>
      </w:r>
      <w:r w:rsidR="0094439B" w:rsidRPr="006D56A1">
        <w:rPr>
          <w:rFonts w:cs="Arial"/>
          <w:b w:val="0"/>
          <w:iCs/>
          <w:color w:val="000000"/>
          <w:sz w:val="22"/>
          <w:szCs w:val="22"/>
        </w:rPr>
        <w:t xml:space="preserve"> e</w:t>
      </w:r>
      <w:r w:rsidR="0094439B" w:rsidRPr="006D56A1">
        <w:rPr>
          <w:rFonts w:cs="Arial"/>
          <w:b w:val="0"/>
          <w:color w:val="000000"/>
          <w:sz w:val="22"/>
          <w:szCs w:val="22"/>
        </w:rPr>
        <w:t xml:space="preserve"> demais disposições da </w:t>
      </w:r>
      <w:hyperlink r:id="rId30" w:history="1">
        <w:r w:rsidR="0094439B" w:rsidRPr="006D56A1">
          <w:rPr>
            <w:rStyle w:val="Hiperligao"/>
            <w:rFonts w:eastAsia="Arial" w:cs="Arial"/>
            <w:b w:val="0"/>
            <w:sz w:val="22"/>
            <w:szCs w:val="22"/>
          </w:rPr>
          <w:t>Lei nº 14.133, de 1º de abril de 2021</w:t>
        </w:r>
      </w:hyperlink>
    </w:p>
    <w:p w14:paraId="4DC6432A" w14:textId="77777777" w:rsidR="0094439B" w:rsidRPr="00B44E55" w:rsidRDefault="0094439B" w:rsidP="0094439B">
      <w:pPr>
        <w:pStyle w:val="Avanodecorpodetexto2"/>
        <w:rPr>
          <w:rFonts w:cs="Arial"/>
          <w:color w:val="000000"/>
          <w:sz w:val="22"/>
          <w:szCs w:val="22"/>
        </w:rPr>
      </w:pPr>
    </w:p>
    <w:p w14:paraId="4A0B82C4" w14:textId="77777777" w:rsidR="0094439B" w:rsidRPr="00B44E55" w:rsidRDefault="0094439B" w:rsidP="0094439B">
      <w:pPr>
        <w:pStyle w:val="Ttulo1"/>
        <w:spacing w:after="240"/>
        <w:rPr>
          <w:rFonts w:cs="Arial"/>
          <w:color w:val="000000"/>
          <w:szCs w:val="22"/>
          <w:u w:val="single"/>
        </w:rPr>
      </w:pPr>
      <w:bookmarkStart w:id="72" w:name="_Toc220493755"/>
      <w:r w:rsidRPr="00B44E55">
        <w:rPr>
          <w:rFonts w:cs="Arial"/>
          <w:color w:val="000000"/>
          <w:szCs w:val="22"/>
          <w:u w:val="single"/>
        </w:rPr>
        <w:lastRenderedPageBreak/>
        <w:t xml:space="preserve">CLÁUSULA SEGUNDA – </w:t>
      </w:r>
      <w:r w:rsidRPr="00B44E55">
        <w:rPr>
          <w:rFonts w:cs="Arial"/>
          <w:szCs w:val="22"/>
          <w:u w:val="single"/>
        </w:rPr>
        <w:t>OBJETO (</w:t>
      </w:r>
      <w:hyperlink r:id="rId31" w:anchor="art92" w:history="1">
        <w:r w:rsidRPr="00B44E55">
          <w:rPr>
            <w:rStyle w:val="Hiperligao"/>
            <w:rFonts w:cs="Arial"/>
            <w:szCs w:val="22"/>
          </w:rPr>
          <w:t>art. 92, I e II</w:t>
        </w:r>
      </w:hyperlink>
      <w:r w:rsidRPr="00B44E55">
        <w:rPr>
          <w:rFonts w:cs="Arial"/>
          <w:szCs w:val="22"/>
          <w:u w:val="single"/>
        </w:rPr>
        <w:t>)</w:t>
      </w:r>
      <w:bookmarkEnd w:id="72"/>
    </w:p>
    <w:p w14:paraId="36A4713F" w14:textId="59DBBC1F" w:rsidR="0094439B" w:rsidRPr="00B44E55" w:rsidRDefault="006D56A1" w:rsidP="0094439B">
      <w:pPr>
        <w:pStyle w:val="SemEspaamento"/>
        <w:jc w:val="both"/>
        <w:rPr>
          <w:rFonts w:ascii="Arial" w:hAnsi="Arial" w:cs="Arial"/>
          <w:color w:val="000000"/>
        </w:rPr>
      </w:pPr>
      <w:r>
        <w:rPr>
          <w:rFonts w:ascii="Arial" w:hAnsi="Arial" w:cs="Arial"/>
          <w:color w:val="000000"/>
        </w:rPr>
        <w:t xml:space="preserve">2.1 </w:t>
      </w:r>
      <w:r w:rsidR="0094439B" w:rsidRPr="00B44E55">
        <w:rPr>
          <w:rFonts w:ascii="Arial" w:hAnsi="Arial" w:cs="Arial"/>
          <w:color w:val="000000"/>
        </w:rPr>
        <w:t xml:space="preserve">O presente contrato tem por objeto a O presente contrato tem por objeto a </w:t>
      </w:r>
      <w:r w:rsidR="0094439B" w:rsidRPr="00B44E55">
        <w:rPr>
          <w:rFonts w:ascii="Arial" w:hAnsi="Arial" w:cs="Arial"/>
          <w:color w:val="000000"/>
        </w:rPr>
        <w:fldChar w:fldCharType="begin"/>
      </w:r>
      <w:r w:rsidR="0094439B" w:rsidRPr="00B44E55">
        <w:rPr>
          <w:rFonts w:ascii="Arial" w:hAnsi="Arial" w:cs="Arial"/>
          <w:color w:val="000000"/>
        </w:rPr>
        <w:instrText xml:space="preserve"> MERGEFIELD  Objeto  \* MERGEFORMAT </w:instrText>
      </w:r>
      <w:r w:rsidR="0094439B" w:rsidRPr="00B44E55">
        <w:rPr>
          <w:rFonts w:ascii="Arial" w:hAnsi="Arial" w:cs="Arial"/>
          <w:color w:val="000000"/>
        </w:rPr>
        <w:fldChar w:fldCharType="separate"/>
      </w:r>
      <w:r w:rsidR="0067095F">
        <w:rPr>
          <w:rFonts w:ascii="Arial" w:hAnsi="Arial" w:cs="Arial"/>
          <w:noProof/>
          <w:color w:val="000000"/>
        </w:rPr>
        <w:t xml:space="preserve"> Aquisição de Boias de poita arinque, Corda, Ancora, para a praia da Ilha do Ponciano.</w:t>
      </w:r>
      <w:r w:rsidR="0094439B" w:rsidRPr="00B44E55">
        <w:rPr>
          <w:rFonts w:ascii="Arial" w:hAnsi="Arial" w:cs="Arial"/>
          <w:color w:val="000000"/>
        </w:rPr>
        <w:fldChar w:fldCharType="end"/>
      </w:r>
    </w:p>
    <w:p w14:paraId="5D9941C5" w14:textId="77777777" w:rsidR="0094439B" w:rsidRPr="00B44E55" w:rsidRDefault="0094439B" w:rsidP="0094439B">
      <w:pPr>
        <w:pStyle w:val="SemEspaamento"/>
        <w:jc w:val="both"/>
        <w:rPr>
          <w:rFonts w:ascii="Arial" w:hAnsi="Arial" w:cs="Arial"/>
          <w:color w:val="000000"/>
        </w:rPr>
      </w:pPr>
    </w:p>
    <w:p w14:paraId="5B7D1222" w14:textId="77777777" w:rsidR="0094439B" w:rsidRPr="00B44E55" w:rsidRDefault="0094439B" w:rsidP="0094439B">
      <w:pPr>
        <w:pStyle w:val="Corpodetexto"/>
        <w:ind w:right="-1"/>
        <w:rPr>
          <w:rFonts w:cs="Arial"/>
          <w:szCs w:val="22"/>
        </w:rPr>
      </w:pPr>
      <w:r w:rsidRPr="00B44E55">
        <w:rPr>
          <w:rFonts w:cs="Arial"/>
          <w:szCs w:val="22"/>
        </w:rPr>
        <w:fldChar w:fldCharType="begin"/>
      </w:r>
      <w:r w:rsidRPr="00B44E55">
        <w:rPr>
          <w:rFonts w:cs="Arial"/>
          <w:szCs w:val="22"/>
        </w:rPr>
        <w:instrText xml:space="preserve"> MERGEFIELD  Itens_Contrato  \* MERGEFORMAT </w:instrText>
      </w:r>
      <w:r w:rsidRPr="00B44E55">
        <w:rPr>
          <w:rFonts w:cs="Arial"/>
          <w:szCs w:val="22"/>
        </w:rPr>
        <w:fldChar w:fldCharType="separate"/>
      </w:r>
      <w:r w:rsidRPr="00B44E55">
        <w:rPr>
          <w:rFonts w:cs="Arial"/>
          <w:noProof/>
          <w:szCs w:val="22"/>
        </w:rPr>
        <w:t>«Itens_Contrato»</w:t>
      </w:r>
      <w:r w:rsidRPr="00B44E55">
        <w:rPr>
          <w:rFonts w:cs="Arial"/>
          <w:szCs w:val="22"/>
        </w:rPr>
        <w:fldChar w:fldCharType="end"/>
      </w:r>
    </w:p>
    <w:p w14:paraId="682D8DF2" w14:textId="77777777" w:rsidR="0094439B" w:rsidRPr="00B44E55" w:rsidRDefault="0094439B" w:rsidP="0094439B">
      <w:pPr>
        <w:pStyle w:val="SemEspaamento"/>
        <w:jc w:val="both"/>
        <w:rPr>
          <w:rFonts w:ascii="Arial" w:hAnsi="Arial" w:cs="Arial"/>
          <w:color w:val="FF0000"/>
        </w:rPr>
      </w:pPr>
    </w:p>
    <w:p w14:paraId="36AB76D3" w14:textId="77777777" w:rsidR="0094439B" w:rsidRPr="00B44E55" w:rsidRDefault="0094439B" w:rsidP="0094439B">
      <w:pPr>
        <w:pStyle w:val="SemEspaamento"/>
        <w:jc w:val="both"/>
        <w:rPr>
          <w:rFonts w:ascii="Arial" w:hAnsi="Arial" w:cs="Arial"/>
          <w:color w:val="000000"/>
        </w:rPr>
      </w:pPr>
    </w:p>
    <w:p w14:paraId="6AFA446E" w14:textId="77777777" w:rsidR="0094439B" w:rsidRPr="00B44E55" w:rsidRDefault="0094439B" w:rsidP="0094439B">
      <w:pPr>
        <w:pStyle w:val="SemEspaamento"/>
        <w:jc w:val="both"/>
        <w:rPr>
          <w:rFonts w:ascii="Arial" w:hAnsi="Arial" w:cs="Arial"/>
        </w:rPr>
      </w:pPr>
      <w:r w:rsidRPr="00B44E55">
        <w:rPr>
          <w:rFonts w:ascii="Arial" w:hAnsi="Arial" w:cs="Arial"/>
        </w:rPr>
        <w:fldChar w:fldCharType="begin"/>
      </w:r>
      <w:r w:rsidRPr="00B44E55">
        <w:rPr>
          <w:rFonts w:ascii="Arial" w:hAnsi="Arial" w:cs="Arial"/>
        </w:rPr>
        <w:instrText xml:space="preserve"> MERGEFIELD  Relacao_Itens </w:instrText>
      </w:r>
      <w:r w:rsidRPr="00B44E55">
        <w:rPr>
          <w:rFonts w:ascii="Arial" w:hAnsi="Arial" w:cs="Arial"/>
        </w:rPr>
        <w:fldChar w:fldCharType="separate"/>
      </w:r>
      <w:r w:rsidRPr="00B44E55">
        <w:rPr>
          <w:rFonts w:ascii="Arial" w:hAnsi="Arial" w:cs="Arial"/>
          <w:noProof/>
        </w:rPr>
        <w:t>«Relacao_Itens»</w:t>
      </w:r>
      <w:r w:rsidRPr="00B44E55">
        <w:rPr>
          <w:rFonts w:ascii="Arial" w:hAnsi="Arial" w:cs="Arial"/>
        </w:rPr>
        <w:fldChar w:fldCharType="end"/>
      </w:r>
    </w:p>
    <w:p w14:paraId="1E20309D" w14:textId="77777777" w:rsidR="0094439B" w:rsidRPr="00B44E55" w:rsidRDefault="0094439B" w:rsidP="0094439B">
      <w:pPr>
        <w:pStyle w:val="SemEspaamento"/>
        <w:jc w:val="both"/>
        <w:rPr>
          <w:rFonts w:ascii="Arial" w:hAnsi="Arial" w:cs="Arial"/>
        </w:rPr>
      </w:pPr>
    </w:p>
    <w:p w14:paraId="53F5CC3A" w14:textId="77777777" w:rsidR="0094439B" w:rsidRPr="00B44E55" w:rsidRDefault="0094439B" w:rsidP="0094439B">
      <w:pPr>
        <w:pStyle w:val="SemEspaamento"/>
        <w:jc w:val="both"/>
        <w:rPr>
          <w:rFonts w:ascii="Arial" w:hAnsi="Arial" w:cs="Arial"/>
        </w:rPr>
      </w:pPr>
    </w:p>
    <w:p w14:paraId="17A8BB11" w14:textId="77777777" w:rsidR="0094439B" w:rsidRPr="00B44E55" w:rsidRDefault="0094439B" w:rsidP="0094439B">
      <w:pPr>
        <w:pStyle w:val="Ttulo1"/>
        <w:rPr>
          <w:rFonts w:cs="Arial"/>
          <w:szCs w:val="22"/>
        </w:rPr>
      </w:pPr>
      <w:bookmarkStart w:id="73" w:name="_Toc220493756"/>
      <w:r w:rsidRPr="00B44E55">
        <w:rPr>
          <w:rFonts w:cs="Arial"/>
          <w:szCs w:val="22"/>
        </w:rPr>
        <w:t>Memorial dos Itens</w:t>
      </w:r>
      <w:bookmarkEnd w:id="73"/>
    </w:p>
    <w:p w14:paraId="3F1D4787" w14:textId="77777777" w:rsidR="0094439B" w:rsidRPr="00B44E55" w:rsidRDefault="0094439B" w:rsidP="0094439B">
      <w:pPr>
        <w:pStyle w:val="Corpodetexto"/>
        <w:ind w:right="-1"/>
        <w:rPr>
          <w:rFonts w:cs="Arial"/>
          <w:szCs w:val="22"/>
        </w:rPr>
      </w:pPr>
      <w:r w:rsidRPr="00B44E55">
        <w:rPr>
          <w:rFonts w:cs="Arial"/>
          <w:color w:val="FF0000"/>
          <w:szCs w:val="22"/>
        </w:rPr>
        <w:fldChar w:fldCharType="begin"/>
      </w:r>
      <w:r w:rsidRPr="00B44E55">
        <w:rPr>
          <w:rFonts w:cs="Arial"/>
          <w:color w:val="FF0000"/>
          <w:szCs w:val="22"/>
        </w:rPr>
        <w:instrText xml:space="preserve"> MERGEFIELD  Memorial_Itens </w:instrText>
      </w:r>
      <w:r w:rsidRPr="00B44E55">
        <w:rPr>
          <w:rFonts w:cs="Arial"/>
          <w:color w:val="FF0000"/>
          <w:szCs w:val="22"/>
        </w:rPr>
        <w:fldChar w:fldCharType="separate"/>
      </w:r>
      <w:r w:rsidRPr="00B44E55">
        <w:rPr>
          <w:rFonts w:cs="Arial"/>
          <w:noProof/>
          <w:color w:val="FF0000"/>
          <w:szCs w:val="22"/>
        </w:rPr>
        <w:t>«Memorial_Itens»</w:t>
      </w:r>
      <w:r w:rsidRPr="00B44E55">
        <w:rPr>
          <w:rFonts w:cs="Arial"/>
          <w:color w:val="FF0000"/>
          <w:szCs w:val="22"/>
        </w:rPr>
        <w:fldChar w:fldCharType="end"/>
      </w:r>
    </w:p>
    <w:p w14:paraId="614DE367" w14:textId="77777777" w:rsidR="0094439B" w:rsidRPr="00B44E55" w:rsidRDefault="0094439B" w:rsidP="0094439B">
      <w:pPr>
        <w:pStyle w:val="Corpodetexto"/>
        <w:ind w:right="-1"/>
        <w:rPr>
          <w:rFonts w:cs="Arial"/>
          <w:szCs w:val="22"/>
        </w:rPr>
      </w:pPr>
    </w:p>
    <w:p w14:paraId="0419CCB3" w14:textId="7743FA4A" w:rsidR="0094439B" w:rsidRPr="00B44E55" w:rsidRDefault="0094439B" w:rsidP="00C577FD">
      <w:pPr>
        <w:pStyle w:val="Nivel2"/>
        <w:numPr>
          <w:ilvl w:val="1"/>
          <w:numId w:val="18"/>
        </w:numPr>
        <w:spacing w:before="0" w:afterLines="120" w:after="288" w:line="240" w:lineRule="auto"/>
        <w:rPr>
          <w:lang w:val="x-none"/>
        </w:rPr>
      </w:pPr>
      <w:r w:rsidRPr="00B44E55">
        <w:t>Vinculam esta contratação, independentemente de transcrição:</w:t>
      </w:r>
    </w:p>
    <w:p w14:paraId="6CCEA02E" w14:textId="4F9AA981" w:rsidR="0094439B" w:rsidRPr="00B44E55" w:rsidRDefault="0094439B" w:rsidP="00C577FD">
      <w:pPr>
        <w:pStyle w:val="Nivel2"/>
        <w:numPr>
          <w:ilvl w:val="1"/>
          <w:numId w:val="18"/>
        </w:numPr>
        <w:spacing w:before="0" w:afterLines="120" w:after="288" w:line="240" w:lineRule="auto"/>
        <w:rPr>
          <w:lang w:val="x-none"/>
        </w:rPr>
      </w:pPr>
      <w:r w:rsidRPr="00B44E55">
        <w:t>O Termo de Referência;</w:t>
      </w:r>
    </w:p>
    <w:p w14:paraId="4DE3E48B" w14:textId="77777777" w:rsidR="0094439B" w:rsidRPr="00407910" w:rsidRDefault="0094439B" w:rsidP="00C577FD">
      <w:pPr>
        <w:pStyle w:val="Nivel3"/>
        <w:numPr>
          <w:ilvl w:val="1"/>
          <w:numId w:val="18"/>
        </w:numPr>
        <w:spacing w:before="0" w:afterLines="120" w:after="288" w:line="240" w:lineRule="auto"/>
        <w:rPr>
          <w:rStyle w:val="normaltextrun"/>
          <w:lang w:val="x-none"/>
        </w:rPr>
      </w:pPr>
      <w:r w:rsidRPr="00B44E55">
        <w:rPr>
          <w:rStyle w:val="normaltextrun"/>
          <w:shd w:val="clear" w:color="auto" w:fill="FFFFFF"/>
        </w:rPr>
        <w:t>Estudo Técnico Preliminar;</w:t>
      </w:r>
    </w:p>
    <w:p w14:paraId="2B301492" w14:textId="25584CB2" w:rsidR="00407910" w:rsidRPr="00A17B57" w:rsidRDefault="00407910" w:rsidP="00C577FD">
      <w:pPr>
        <w:pStyle w:val="Nivel3"/>
        <w:numPr>
          <w:ilvl w:val="1"/>
          <w:numId w:val="18"/>
        </w:numPr>
        <w:rPr>
          <w:sz w:val="20"/>
          <w:szCs w:val="20"/>
        </w:rPr>
      </w:pPr>
      <w:r w:rsidRPr="00A17B57">
        <w:rPr>
          <w:sz w:val="20"/>
          <w:szCs w:val="20"/>
        </w:rPr>
        <w:t>A Proposta do contratado;</w:t>
      </w:r>
    </w:p>
    <w:p w14:paraId="57852D84" w14:textId="32FFD077" w:rsidR="00407910" w:rsidRPr="00407910" w:rsidRDefault="00407910" w:rsidP="00C577FD">
      <w:pPr>
        <w:pStyle w:val="Nivel3"/>
        <w:numPr>
          <w:ilvl w:val="1"/>
          <w:numId w:val="18"/>
        </w:numPr>
        <w:rPr>
          <w:rStyle w:val="normaltextrun"/>
          <w:sz w:val="20"/>
          <w:szCs w:val="20"/>
        </w:rPr>
      </w:pPr>
      <w:r w:rsidRPr="00A17B57">
        <w:rPr>
          <w:sz w:val="20"/>
          <w:szCs w:val="20"/>
        </w:rPr>
        <w:t>Eventuais anexos dos documentos supracitados.</w:t>
      </w:r>
    </w:p>
    <w:p w14:paraId="3AC38EA0" w14:textId="77777777" w:rsidR="0094439B" w:rsidRPr="00B44E55" w:rsidRDefault="0094439B" w:rsidP="0094439B">
      <w:pPr>
        <w:pStyle w:val="Nivel3"/>
        <w:spacing w:before="0" w:afterLines="120" w:after="288" w:line="240" w:lineRule="auto"/>
        <w:ind w:left="360"/>
        <w:rPr>
          <w:lang w:val="x-none"/>
        </w:rPr>
      </w:pPr>
    </w:p>
    <w:p w14:paraId="7B4359B4" w14:textId="77777777" w:rsidR="0094439B" w:rsidRPr="00B44E55" w:rsidRDefault="0094439B" w:rsidP="0094439B">
      <w:pPr>
        <w:pStyle w:val="Avanodecorpodetexto2"/>
        <w:spacing w:after="240"/>
        <w:rPr>
          <w:rFonts w:cs="Arial"/>
          <w:b w:val="0"/>
          <w:color w:val="000000"/>
          <w:sz w:val="22"/>
          <w:szCs w:val="22"/>
          <w:u w:val="single"/>
        </w:rPr>
      </w:pPr>
      <w:r w:rsidRPr="00B44E55">
        <w:rPr>
          <w:rFonts w:cs="Arial"/>
          <w:color w:val="000000"/>
          <w:sz w:val="22"/>
          <w:szCs w:val="22"/>
          <w:u w:val="single"/>
        </w:rPr>
        <w:t>CLÁUSULA TERCEIRA – DO VALOR</w:t>
      </w:r>
    </w:p>
    <w:p w14:paraId="61D53677" w14:textId="77777777" w:rsidR="0094439B" w:rsidRPr="00B44E55" w:rsidRDefault="0094439B" w:rsidP="0094439B">
      <w:pPr>
        <w:pStyle w:val="SemEspaamento"/>
        <w:jc w:val="both"/>
        <w:rPr>
          <w:rFonts w:ascii="Arial" w:hAnsi="Arial" w:cs="Arial"/>
          <w:color w:val="000000"/>
        </w:rPr>
      </w:pPr>
      <w:r w:rsidRPr="00B44E55">
        <w:rPr>
          <w:rFonts w:ascii="Arial" w:hAnsi="Arial" w:cs="Arial"/>
          <w:color w:val="000000"/>
        </w:rPr>
        <w:t>3.1 A contratante pagará a contratada o valor de</w:t>
      </w:r>
      <w:r w:rsidRPr="00B44E55">
        <w:rPr>
          <w:rFonts w:ascii="Arial" w:hAnsi="Arial" w:cs="Arial"/>
          <w:b/>
          <w:color w:val="000000"/>
        </w:rPr>
        <w:t xml:space="preserve"> </w:t>
      </w:r>
      <w:r w:rsidRPr="00B44E55">
        <w:rPr>
          <w:rFonts w:ascii="Arial" w:hAnsi="Arial" w:cs="Arial"/>
          <w:b/>
          <w:noProof/>
        </w:rPr>
        <w:t>R$</w:t>
      </w:r>
      <w:r w:rsidRPr="00B44E55">
        <w:rPr>
          <w:rFonts w:ascii="Arial" w:hAnsi="Arial" w:cs="Arial"/>
          <w:b/>
          <w:noProof/>
          <w:color w:val="FF0000"/>
        </w:rPr>
        <w:t xml:space="preserve"> </w:t>
      </w:r>
      <w:r w:rsidRPr="00B44E55">
        <w:rPr>
          <w:rFonts w:ascii="Arial" w:hAnsi="Arial" w:cs="Arial"/>
          <w:b/>
          <w:color w:val="000000"/>
        </w:rPr>
        <w:fldChar w:fldCharType="begin"/>
      </w:r>
      <w:r w:rsidRPr="00B44E55">
        <w:rPr>
          <w:rFonts w:ascii="Arial" w:hAnsi="Arial" w:cs="Arial"/>
          <w:b/>
          <w:color w:val="000000"/>
        </w:rPr>
        <w:instrText xml:space="preserve"> MERGEFIELD  Valor_Contratado  \* MERGEFORMAT </w:instrText>
      </w:r>
      <w:r w:rsidRPr="00B44E55">
        <w:rPr>
          <w:rFonts w:ascii="Arial" w:hAnsi="Arial" w:cs="Arial"/>
          <w:b/>
          <w:color w:val="000000"/>
        </w:rPr>
        <w:fldChar w:fldCharType="separate"/>
      </w:r>
      <w:r w:rsidRPr="00B44E55">
        <w:rPr>
          <w:rFonts w:ascii="Arial" w:hAnsi="Arial" w:cs="Arial"/>
          <w:b/>
          <w:noProof/>
          <w:color w:val="000000"/>
        </w:rPr>
        <w:t>«Valor_Contratado»</w:t>
      </w:r>
      <w:r w:rsidRPr="00B44E55">
        <w:rPr>
          <w:rFonts w:ascii="Arial" w:hAnsi="Arial" w:cs="Arial"/>
          <w:b/>
          <w:color w:val="000000"/>
        </w:rPr>
        <w:fldChar w:fldCharType="end"/>
      </w:r>
      <w:r w:rsidRPr="00B44E55">
        <w:rPr>
          <w:rFonts w:ascii="Arial" w:hAnsi="Arial" w:cs="Arial"/>
          <w:color w:val="000000"/>
        </w:rPr>
        <w:t xml:space="preserve"> sem revisão de reajustes, ou alterações.</w:t>
      </w:r>
    </w:p>
    <w:p w14:paraId="4B97589C" w14:textId="77777777" w:rsidR="0094439B" w:rsidRPr="00B44E55" w:rsidRDefault="0094439B" w:rsidP="0094439B">
      <w:pPr>
        <w:pStyle w:val="SemEspaamento"/>
        <w:jc w:val="both"/>
        <w:rPr>
          <w:rFonts w:ascii="Arial" w:hAnsi="Arial" w:cs="Arial"/>
        </w:rPr>
      </w:pPr>
      <w:r w:rsidRPr="00B44E55">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2F294C" w14:textId="77777777" w:rsidR="0094439B" w:rsidRPr="00B44E55" w:rsidRDefault="0094439B" w:rsidP="0094439B">
      <w:pPr>
        <w:pStyle w:val="SemEspaamento"/>
        <w:jc w:val="both"/>
        <w:rPr>
          <w:rFonts w:ascii="Arial" w:hAnsi="Arial" w:cs="Arial"/>
        </w:rPr>
      </w:pPr>
      <w:r w:rsidRPr="00B44E55">
        <w:rPr>
          <w:rFonts w:ascii="Arial" w:hAnsi="Arial" w:cs="Arial"/>
        </w:rPr>
        <w:t>3.3 Os preços inicialmente contratados são fixos e irreajustáveis no prazo de um ano contado da data da data da proposta apresentada.</w:t>
      </w:r>
    </w:p>
    <w:p w14:paraId="14500D2C" w14:textId="77777777" w:rsidR="0094439B" w:rsidRPr="00B44E55" w:rsidRDefault="0094439B" w:rsidP="0094439B">
      <w:pPr>
        <w:pStyle w:val="SemEspaamento"/>
        <w:jc w:val="both"/>
        <w:rPr>
          <w:rFonts w:ascii="Arial" w:hAnsi="Arial" w:cs="Arial"/>
          <w:color w:val="000000"/>
        </w:rPr>
      </w:pPr>
    </w:p>
    <w:p w14:paraId="5E160C2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4" w:name="_Toc220493757"/>
      <w:r w:rsidRPr="00B44E55">
        <w:rPr>
          <w:rFonts w:ascii="Arial" w:hAnsi="Arial" w:cs="Arial"/>
          <w:sz w:val="22"/>
          <w:szCs w:val="22"/>
        </w:rPr>
        <w:t>CLÁUSULA QUARTA – MODELOS DE EXECUÇÃO E GESTÃO CONTRATUAIS (</w:t>
      </w:r>
      <w:hyperlink r:id="rId32" w:anchor="art92" w:history="1">
        <w:r w:rsidRPr="00B44E55">
          <w:rPr>
            <w:rStyle w:val="Hiperligao"/>
            <w:rFonts w:ascii="Arial" w:hAnsi="Arial" w:cs="Arial"/>
            <w:sz w:val="22"/>
            <w:szCs w:val="22"/>
          </w:rPr>
          <w:t>art. 92, IV, VII e XVIII)</w:t>
        </w:r>
        <w:bookmarkEnd w:id="74"/>
      </w:hyperlink>
    </w:p>
    <w:p w14:paraId="0EDE0739" w14:textId="77777777" w:rsidR="0094439B" w:rsidRPr="00B44E55" w:rsidRDefault="0094439B" w:rsidP="00C577FD">
      <w:pPr>
        <w:pStyle w:val="Nivel2"/>
        <w:numPr>
          <w:ilvl w:val="1"/>
          <w:numId w:val="16"/>
        </w:numPr>
        <w:spacing w:before="0" w:afterLines="120" w:after="288" w:line="240" w:lineRule="auto"/>
      </w:pPr>
      <w:r w:rsidRPr="00B44E55">
        <w:t>O regime de execução contratual, os modelos de gestão e de execução, assim como os prazos e condições de conclusão, entrega, observação e recebimento do objeto constam no Termo de Referência, anexo a este Contrato.</w:t>
      </w:r>
    </w:p>
    <w:p w14:paraId="76C7C642" w14:textId="77777777" w:rsidR="0094439B" w:rsidRPr="00B44E55" w:rsidRDefault="0094439B" w:rsidP="0094439B">
      <w:pPr>
        <w:pStyle w:val="Nivel01"/>
        <w:numPr>
          <w:ilvl w:val="0"/>
          <w:numId w:val="0"/>
        </w:numPr>
        <w:spacing w:before="120" w:afterLines="120" w:after="288"/>
        <w:rPr>
          <w:rFonts w:ascii="Arial" w:hAnsi="Arial" w:cs="Arial"/>
          <w:sz w:val="22"/>
          <w:szCs w:val="22"/>
        </w:rPr>
      </w:pPr>
      <w:bookmarkStart w:id="75" w:name="_Toc220493758"/>
      <w:r w:rsidRPr="00B44E55">
        <w:rPr>
          <w:rFonts w:ascii="Arial" w:hAnsi="Arial" w:cs="Arial"/>
          <w:sz w:val="22"/>
          <w:szCs w:val="22"/>
        </w:rPr>
        <w:lastRenderedPageBreak/>
        <w:t>CLÁUSULA QUINTA – SUBCONTRATAÇÃO</w:t>
      </w:r>
      <w:bookmarkStart w:id="76" w:name="_Hlk182220156"/>
      <w:bookmarkStart w:id="77" w:name="_Hlk182221373"/>
      <w:bookmarkEnd w:id="75"/>
    </w:p>
    <w:p w14:paraId="690DC6CA" w14:textId="77777777" w:rsidR="0094439B" w:rsidRPr="006D56A1" w:rsidRDefault="0094439B" w:rsidP="0094439B">
      <w:pPr>
        <w:pStyle w:val="Nivel01"/>
        <w:numPr>
          <w:ilvl w:val="0"/>
          <w:numId w:val="0"/>
        </w:numPr>
        <w:spacing w:before="120" w:afterLines="120" w:after="288"/>
        <w:rPr>
          <w:rFonts w:ascii="Arial" w:hAnsi="Arial" w:cs="Arial"/>
          <w:b w:val="0"/>
          <w:bCs w:val="0"/>
          <w:color w:val="FFFFFF"/>
          <w:sz w:val="22"/>
          <w:szCs w:val="22"/>
          <w:u w:val="none"/>
        </w:rPr>
      </w:pPr>
      <w:bookmarkStart w:id="78" w:name="_Toc220493759"/>
      <w:r w:rsidRPr="006D56A1">
        <w:rPr>
          <w:rFonts w:ascii="Arial" w:hAnsi="Arial" w:cs="Arial"/>
          <w:b w:val="0"/>
          <w:bCs w:val="0"/>
          <w:sz w:val="22"/>
          <w:szCs w:val="22"/>
          <w:u w:val="none"/>
        </w:rPr>
        <w:t xml:space="preserve">5.1 </w:t>
      </w:r>
      <w:bookmarkStart w:id="79" w:name="_Hlk206410973"/>
      <w:r w:rsidRPr="006D56A1">
        <w:rPr>
          <w:rFonts w:ascii="Arial" w:hAnsi="Arial" w:cs="Arial"/>
          <w:b w:val="0"/>
          <w:bCs w:val="0"/>
          <w:sz w:val="22"/>
          <w:szCs w:val="22"/>
          <w:u w:val="none"/>
        </w:rPr>
        <w:t>As regras sobre a subcontratação do objeto são aquelas estabelecidas no Termo de Referência, anexo a este Contrato</w:t>
      </w:r>
      <w:bookmarkEnd w:id="76"/>
      <w:r w:rsidRPr="006D56A1">
        <w:rPr>
          <w:rFonts w:ascii="Arial" w:hAnsi="Arial" w:cs="Arial"/>
          <w:b w:val="0"/>
          <w:bCs w:val="0"/>
          <w:sz w:val="22"/>
          <w:szCs w:val="22"/>
          <w:u w:val="none"/>
        </w:rPr>
        <w:t>.</w:t>
      </w:r>
      <w:bookmarkEnd w:id="79"/>
      <w:bookmarkEnd w:id="78"/>
    </w:p>
    <w:p w14:paraId="5090141D" w14:textId="77777777" w:rsidR="0094439B" w:rsidRDefault="0094439B" w:rsidP="0094439B">
      <w:pPr>
        <w:pStyle w:val="Nivel01"/>
        <w:numPr>
          <w:ilvl w:val="0"/>
          <w:numId w:val="0"/>
        </w:numPr>
        <w:spacing w:before="120" w:afterLines="120" w:after="288"/>
      </w:pPr>
      <w:bookmarkStart w:id="80" w:name="_Toc220493760"/>
      <w:bookmarkEnd w:id="77"/>
      <w:r w:rsidRPr="00B44E55">
        <w:rPr>
          <w:rFonts w:ascii="Arial" w:hAnsi="Arial" w:cs="Arial"/>
          <w:sz w:val="22"/>
          <w:szCs w:val="22"/>
        </w:rPr>
        <w:t>CLÁUSULA SEXTA - REAJUSTE (</w:t>
      </w:r>
      <w:hyperlink r:id="rId33" w:anchor="art92" w:history="1">
        <w:r w:rsidRPr="00B44E55">
          <w:rPr>
            <w:rStyle w:val="Hiperligao"/>
            <w:rFonts w:ascii="Arial" w:hAnsi="Arial" w:cs="Arial"/>
            <w:sz w:val="22"/>
            <w:szCs w:val="22"/>
          </w:rPr>
          <w:t>art. 92, V)</w:t>
        </w:r>
        <w:bookmarkEnd w:id="80"/>
      </w:hyperlink>
    </w:p>
    <w:p w14:paraId="52FCF774" w14:textId="7773ECA0" w:rsidR="00C577FD" w:rsidRPr="00C577FD" w:rsidRDefault="00C577FD" w:rsidP="00C577FD">
      <w:pPr>
        <w:rPr>
          <w:sz w:val="22"/>
          <w:szCs w:val="22"/>
          <w:lang w:eastAsia="pt-BR"/>
        </w:rPr>
      </w:pPr>
      <w:r w:rsidRPr="00C577FD">
        <w:rPr>
          <w:rFonts w:ascii="Arial" w:hAnsi="Arial" w:cs="Arial"/>
          <w:sz w:val="22"/>
          <w:szCs w:val="22"/>
        </w:rPr>
        <w:t>6.1 Os preços inicialmente contratados são fixos e irreajustáveis no prazo de um ano contado da data da proposta apresentada.</w:t>
      </w:r>
    </w:p>
    <w:p w14:paraId="4260897B" w14:textId="04822399" w:rsidR="0094439B" w:rsidRPr="00B44E55" w:rsidRDefault="0094439B" w:rsidP="00C577FD">
      <w:pPr>
        <w:pStyle w:val="Nivel2"/>
        <w:numPr>
          <w:ilvl w:val="1"/>
          <w:numId w:val="31"/>
        </w:numPr>
        <w:spacing w:before="0" w:afterLines="120" w:after="288" w:line="240" w:lineRule="auto"/>
      </w:pPr>
      <w:r w:rsidRPr="00B44E55">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0C871192" w14:textId="3C1C7A5D" w:rsidR="0094439B" w:rsidRPr="00B44E55" w:rsidRDefault="0094439B" w:rsidP="00C577FD">
      <w:pPr>
        <w:pStyle w:val="Nivel2"/>
        <w:numPr>
          <w:ilvl w:val="1"/>
          <w:numId w:val="31"/>
        </w:numPr>
        <w:spacing w:before="0" w:afterLines="120" w:after="288" w:line="240" w:lineRule="auto"/>
      </w:pPr>
      <w:r w:rsidRPr="00B44E55">
        <w:t>Nos reajustes subsequentes ao primeiro, o interregno mínimo de um ano será contado a partir dos efeitos financeiros do último reajuste.</w:t>
      </w:r>
    </w:p>
    <w:p w14:paraId="34B9D85E" w14:textId="77777777" w:rsidR="0094439B" w:rsidRPr="00B44E55" w:rsidRDefault="0094439B" w:rsidP="00C577FD">
      <w:pPr>
        <w:pStyle w:val="Nivel2"/>
        <w:numPr>
          <w:ilvl w:val="1"/>
          <w:numId w:val="31"/>
        </w:numPr>
        <w:spacing w:before="0" w:afterLines="120" w:after="288" w:line="240" w:lineRule="auto"/>
        <w:rPr>
          <w:rFonts w:eastAsia="Times New Roman"/>
        </w:rPr>
      </w:pPr>
      <w:r w:rsidRPr="00B44E55">
        <w:t>No caso de atraso ou não divulgação do(s) índice (s) de reajustamento, o contratante pagará ao contratado a importância calculada pela última variação conhecida, liquidando a diferença correspondente tão logo seja(m) divulgado(s) o(s) índice(s) definitivo(s).</w:t>
      </w:r>
      <w:r w:rsidRPr="00B44E55">
        <w:rPr>
          <w:rFonts w:eastAsia="Times New Roman"/>
        </w:rPr>
        <w:t xml:space="preserve"> </w:t>
      </w:r>
    </w:p>
    <w:p w14:paraId="58AE6F2E" w14:textId="77777777" w:rsidR="0094439B" w:rsidRPr="00B44E55" w:rsidRDefault="0094439B" w:rsidP="00C577FD">
      <w:pPr>
        <w:pStyle w:val="Nivel2"/>
        <w:numPr>
          <w:ilvl w:val="1"/>
          <w:numId w:val="31"/>
        </w:numPr>
        <w:spacing w:before="0" w:afterLines="120" w:after="288" w:line="240" w:lineRule="auto"/>
      </w:pPr>
      <w:r w:rsidRPr="00B44E55">
        <w:t>Nas aferições finais, o(s) índice(s) utilizado(s) para reajuste será(ão), obrigatoriamente, o(s) definitivo(s).</w:t>
      </w:r>
    </w:p>
    <w:p w14:paraId="36EC1A2B" w14:textId="77777777" w:rsidR="0094439B" w:rsidRPr="00B44E55" w:rsidRDefault="0094439B" w:rsidP="00C577FD">
      <w:pPr>
        <w:pStyle w:val="Nivel2"/>
        <w:numPr>
          <w:ilvl w:val="1"/>
          <w:numId w:val="31"/>
        </w:numPr>
        <w:spacing w:before="0" w:afterLines="120" w:after="288" w:line="240" w:lineRule="auto"/>
      </w:pPr>
      <w:r w:rsidRPr="00B44E55">
        <w:t>Caso o(s) índice(s) estabelecido(s) para reajustamento venha(m) a ser extinto(s) ou de qualquer forma não possa(m) mais ser utilizado(s), será(ão) adotado(s), em substituição, o(s) que vier(em) a ser determinado(s) pela legislação então em vigor.</w:t>
      </w:r>
    </w:p>
    <w:p w14:paraId="1AB4B106" w14:textId="77777777" w:rsidR="0094439B" w:rsidRPr="00B44E55" w:rsidRDefault="0094439B" w:rsidP="00C577FD">
      <w:pPr>
        <w:pStyle w:val="Nivel2"/>
        <w:numPr>
          <w:ilvl w:val="1"/>
          <w:numId w:val="31"/>
        </w:numPr>
        <w:spacing w:before="0" w:afterLines="120" w:after="288" w:line="240" w:lineRule="auto"/>
      </w:pPr>
      <w:r w:rsidRPr="00B44E55">
        <w:t xml:space="preserve">Na ausência de previsão legal quanto ao índice substituto, as partes elegerão novo índice oficial, para reajustamento do preço do valor remanescente, por meio de termo aditivo. </w:t>
      </w:r>
    </w:p>
    <w:p w14:paraId="20F7FF02"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81" w:name="_Toc220493761"/>
      <w:r w:rsidRPr="00B44E55">
        <w:rPr>
          <w:rFonts w:ascii="Arial" w:hAnsi="Arial" w:cs="Arial"/>
          <w:sz w:val="22"/>
          <w:szCs w:val="22"/>
        </w:rPr>
        <w:t>CLÁUSULA SÉTIMA - OBRIGAÇÕES DO CONTRATANTE (</w:t>
      </w:r>
      <w:hyperlink r:id="rId34" w:anchor="art92" w:history="1">
        <w:r w:rsidRPr="00B44E55">
          <w:rPr>
            <w:rStyle w:val="Hiperligao"/>
            <w:rFonts w:ascii="Arial" w:hAnsi="Arial" w:cs="Arial"/>
            <w:sz w:val="22"/>
            <w:szCs w:val="22"/>
          </w:rPr>
          <w:t>art. 92, X, XI e XIV</w:t>
        </w:r>
      </w:hyperlink>
      <w:r w:rsidRPr="00B44E55">
        <w:rPr>
          <w:rFonts w:ascii="Arial" w:hAnsi="Arial" w:cs="Arial"/>
          <w:sz w:val="22"/>
          <w:szCs w:val="22"/>
        </w:rPr>
        <w:t>)</w:t>
      </w:r>
      <w:bookmarkEnd w:id="81"/>
    </w:p>
    <w:p w14:paraId="64FEC2AC" w14:textId="77777777" w:rsidR="0094439B" w:rsidRPr="00B44E55" w:rsidRDefault="0094439B" w:rsidP="00C577FD">
      <w:pPr>
        <w:pStyle w:val="Nivel2"/>
        <w:numPr>
          <w:ilvl w:val="1"/>
          <w:numId w:val="17"/>
        </w:numPr>
        <w:spacing w:before="0" w:afterLines="120" w:after="288" w:line="240" w:lineRule="auto"/>
        <w:rPr>
          <w:b/>
          <w:bCs/>
        </w:rPr>
      </w:pPr>
      <w:r w:rsidRPr="00B44E55">
        <w:t>São obrigações do Contratante:</w:t>
      </w:r>
    </w:p>
    <w:p w14:paraId="1C7F1D40" w14:textId="77777777" w:rsidR="0094439B" w:rsidRPr="00B44E55" w:rsidRDefault="0094439B" w:rsidP="00C577FD">
      <w:pPr>
        <w:pStyle w:val="Nivel2"/>
        <w:numPr>
          <w:ilvl w:val="1"/>
          <w:numId w:val="17"/>
        </w:numPr>
        <w:spacing w:before="0" w:afterLines="120" w:after="288" w:line="240" w:lineRule="auto"/>
      </w:pPr>
      <w:r w:rsidRPr="00B44E55">
        <w:t>Exigir o cumprimento de todas as obrigações assumidas pelo Contratado, de acordo com o contrato e seus anexos;</w:t>
      </w:r>
    </w:p>
    <w:p w14:paraId="5391CEC8" w14:textId="77777777" w:rsidR="0094439B" w:rsidRPr="00B44E55" w:rsidRDefault="0094439B" w:rsidP="00C577FD">
      <w:pPr>
        <w:pStyle w:val="Nivel2"/>
        <w:numPr>
          <w:ilvl w:val="1"/>
          <w:numId w:val="17"/>
        </w:numPr>
        <w:spacing w:before="0" w:afterLines="120" w:after="288" w:line="240" w:lineRule="auto"/>
        <w:ind w:left="0" w:firstLine="567"/>
      </w:pPr>
      <w:r w:rsidRPr="00B44E55">
        <w:t>Receber o objeto no prazo e condições estabelecidas no Termo de Referência;</w:t>
      </w:r>
    </w:p>
    <w:p w14:paraId="1BB6A0C8" w14:textId="77777777" w:rsidR="0094439B" w:rsidRPr="00B44E55" w:rsidRDefault="0094439B" w:rsidP="00C577FD">
      <w:pPr>
        <w:pStyle w:val="Nivel2"/>
        <w:numPr>
          <w:ilvl w:val="1"/>
          <w:numId w:val="17"/>
        </w:numPr>
        <w:spacing w:before="0" w:afterLines="120" w:after="288" w:line="240" w:lineRule="auto"/>
        <w:ind w:left="0" w:firstLine="567"/>
      </w:pPr>
      <w:r w:rsidRPr="00B44E55">
        <w:t>Notificar o Contratado, por escrito, sobre vícios, defeitos ou incorreções verificadas no objeto fornecido, para que seja por ele substituído, reparado ou corrigido, no total ou em parte, às suas expensas;</w:t>
      </w:r>
    </w:p>
    <w:p w14:paraId="4842CF21" w14:textId="77777777" w:rsidR="0094439B" w:rsidRPr="00B44E55" w:rsidRDefault="0094439B" w:rsidP="00C577FD">
      <w:pPr>
        <w:pStyle w:val="Nivel2"/>
        <w:numPr>
          <w:ilvl w:val="1"/>
          <w:numId w:val="17"/>
        </w:numPr>
        <w:spacing w:before="0" w:afterLines="120" w:after="288" w:line="240" w:lineRule="auto"/>
        <w:ind w:left="0" w:firstLine="567"/>
      </w:pPr>
      <w:r w:rsidRPr="00B44E55">
        <w:lastRenderedPageBreak/>
        <w:t>Acompanhar e fiscalizar a execução do contrato e o cumprimento das obrigações pelo Contratado;</w:t>
      </w:r>
    </w:p>
    <w:p w14:paraId="461100DA" w14:textId="77777777" w:rsidR="0094439B" w:rsidRPr="00B44E55" w:rsidRDefault="0094439B" w:rsidP="00C577FD">
      <w:pPr>
        <w:pStyle w:val="Nivel2"/>
        <w:numPr>
          <w:ilvl w:val="1"/>
          <w:numId w:val="17"/>
        </w:numPr>
        <w:spacing w:before="0" w:after="0" w:line="240" w:lineRule="auto"/>
        <w:ind w:left="0" w:firstLine="567"/>
        <w:rPr>
          <w:color w:val="auto"/>
        </w:rPr>
      </w:pPr>
      <w:r w:rsidRPr="00B44E55">
        <w:t xml:space="preserve">Efetuar o pagamento ao Contratado do valor correspondente ao fornecimento do objeto, no prazo, forma e </w:t>
      </w:r>
      <w:r w:rsidRPr="00B44E55">
        <w:rPr>
          <w:color w:val="auto"/>
        </w:rPr>
        <w:t>condições estabelecidos no presente Contrato e no Termo de Referência.</w:t>
      </w:r>
    </w:p>
    <w:p w14:paraId="155A7933" w14:textId="77777777" w:rsidR="0094439B" w:rsidRPr="00B44E55" w:rsidRDefault="0094439B" w:rsidP="00C577FD">
      <w:pPr>
        <w:pStyle w:val="Nivel2"/>
        <w:numPr>
          <w:ilvl w:val="1"/>
          <w:numId w:val="17"/>
        </w:numPr>
        <w:spacing w:before="0" w:afterLines="120" w:after="288" w:line="240" w:lineRule="auto"/>
        <w:ind w:left="0" w:firstLine="567"/>
        <w:rPr>
          <w:color w:val="auto"/>
        </w:rPr>
      </w:pPr>
      <w:r w:rsidRPr="00B44E55">
        <w:rPr>
          <w:color w:val="auto"/>
        </w:rPr>
        <w:t xml:space="preserve">Aplicar ao Contratado as sanções previstas na lei e neste Contrato; </w:t>
      </w:r>
    </w:p>
    <w:p w14:paraId="4D604B37" w14:textId="77777777" w:rsidR="0094439B" w:rsidRPr="00B44E55" w:rsidRDefault="0094439B" w:rsidP="00C577FD">
      <w:pPr>
        <w:pStyle w:val="Nivel2"/>
        <w:numPr>
          <w:ilvl w:val="1"/>
          <w:numId w:val="17"/>
        </w:numPr>
        <w:spacing w:before="0" w:afterLines="120" w:after="288" w:line="240" w:lineRule="auto"/>
        <w:ind w:left="0" w:firstLine="567"/>
        <w:rPr>
          <w:color w:val="auto"/>
        </w:rPr>
      </w:pPr>
      <w:r w:rsidRPr="00B44E5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DE12CF7" w14:textId="77777777" w:rsidR="001866A8" w:rsidRPr="00405C7A" w:rsidRDefault="001866A8" w:rsidP="00C577FD">
      <w:pPr>
        <w:pStyle w:val="Nivel3"/>
        <w:numPr>
          <w:ilvl w:val="2"/>
          <w:numId w:val="17"/>
        </w:numPr>
        <w:spacing w:afterLines="120" w:after="288" w:line="312" w:lineRule="auto"/>
        <w:ind w:left="170" w:firstLine="709"/>
        <w:rPr>
          <w:b/>
          <w:bCs/>
          <w:color w:val="auto"/>
        </w:rPr>
      </w:pPr>
      <w:r w:rsidRPr="00405C7A">
        <w:rPr>
          <w:color w:val="auto"/>
        </w:rPr>
        <w:t>A Administração terá o prazo de</w:t>
      </w:r>
      <w:r w:rsidRPr="00405C7A">
        <w:rPr>
          <w:i/>
          <w:iCs/>
          <w:color w:val="auto"/>
        </w:rPr>
        <w:t xml:space="preserve"> </w:t>
      </w:r>
      <w:r>
        <w:rPr>
          <w:i/>
          <w:iCs/>
          <w:color w:val="auto"/>
        </w:rPr>
        <w:t>30 (trinta</w:t>
      </w:r>
      <w:r w:rsidRPr="00405C7A">
        <w:rPr>
          <w:i/>
          <w:iCs/>
          <w:color w:val="auto"/>
        </w:rPr>
        <w:t>) dias</w:t>
      </w:r>
      <w:r w:rsidRPr="00405C7A">
        <w:rPr>
          <w:color w:val="auto"/>
        </w:rPr>
        <w:t xml:space="preserve"> a contar da data do protocolo do requerimento para decidir, admitida a prorrogação motivada, por igual período. </w:t>
      </w:r>
    </w:p>
    <w:p w14:paraId="67441986" w14:textId="6925DE56" w:rsidR="001866A8" w:rsidRPr="00A17B57" w:rsidRDefault="001866A8" w:rsidP="00C577FD">
      <w:pPr>
        <w:pStyle w:val="Nivel2"/>
        <w:numPr>
          <w:ilvl w:val="1"/>
          <w:numId w:val="17"/>
        </w:numPr>
        <w:rPr>
          <w:color w:val="auto"/>
        </w:rPr>
      </w:pPr>
      <w:r w:rsidRPr="00A17B57">
        <w:rPr>
          <w:color w:val="auto"/>
        </w:rPr>
        <w:t xml:space="preserve">Responder eventuais pedidos de reestabelecimento do equilíbrio econômico-financeiro feitos pelo contratado no prazo máximo de </w:t>
      </w:r>
      <w:r w:rsidRPr="00A17B57">
        <w:rPr>
          <w:i/>
          <w:iCs/>
          <w:color w:val="auto"/>
        </w:rPr>
        <w:t>30</w:t>
      </w:r>
      <w:r>
        <w:rPr>
          <w:i/>
          <w:iCs/>
          <w:color w:val="auto"/>
        </w:rPr>
        <w:t xml:space="preserve"> </w:t>
      </w:r>
      <w:r w:rsidRPr="00A17B57">
        <w:rPr>
          <w:i/>
          <w:iCs/>
          <w:color w:val="auto"/>
        </w:rPr>
        <w:t xml:space="preserve">(trinta) </w:t>
      </w:r>
      <w:r w:rsidRPr="00A17B57">
        <w:rPr>
          <w:color w:val="auto"/>
        </w:rPr>
        <w:t>dias</w:t>
      </w:r>
      <w:r>
        <w:rPr>
          <w:color w:val="auto"/>
        </w:rPr>
        <w:t xml:space="preserve"> uteis, desde que os pedidos sejam formulados dentro do prazo de vigência do contrato e antes de eventual prorrogação e que estejam devidamente instruídos com documentação pertinente.</w:t>
      </w:r>
    </w:p>
    <w:p w14:paraId="21DC6F20" w14:textId="77777777" w:rsidR="0094439B" w:rsidRPr="00B44E55" w:rsidRDefault="0094439B" w:rsidP="00C577FD">
      <w:pPr>
        <w:pStyle w:val="Nvel2-Red"/>
        <w:numPr>
          <w:ilvl w:val="1"/>
          <w:numId w:val="17"/>
        </w:numPr>
        <w:spacing w:before="0" w:afterLines="120" w:after="288" w:line="240" w:lineRule="auto"/>
        <w:ind w:left="0" w:firstLine="567"/>
        <w:rPr>
          <w:color w:val="auto"/>
        </w:rPr>
      </w:pPr>
      <w:r w:rsidRPr="00B44E55">
        <w:rPr>
          <w:color w:val="auto"/>
        </w:rPr>
        <w:t>Notificar os emitentes das garantias quanto ao início de processo administrativo para apuração de descumprimento de cláusulas contratuais.</w:t>
      </w:r>
    </w:p>
    <w:p w14:paraId="209FD4BA" w14:textId="77777777" w:rsidR="0094439B" w:rsidRPr="00B44E55" w:rsidRDefault="0094439B" w:rsidP="00C577FD">
      <w:pPr>
        <w:pStyle w:val="Nivel2"/>
        <w:numPr>
          <w:ilvl w:val="1"/>
          <w:numId w:val="17"/>
        </w:numPr>
        <w:spacing w:before="0" w:afterLines="120" w:after="288" w:line="240" w:lineRule="auto"/>
        <w:ind w:left="0" w:firstLine="567"/>
      </w:pPr>
      <w:r w:rsidRPr="00B44E5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B09C98" w14:textId="77777777" w:rsidR="0094439B" w:rsidRPr="00B44E55" w:rsidRDefault="0094439B" w:rsidP="00C577FD">
      <w:pPr>
        <w:pStyle w:val="Nivel01"/>
        <w:numPr>
          <w:ilvl w:val="0"/>
          <w:numId w:val="17"/>
        </w:numPr>
        <w:spacing w:before="120" w:afterLines="120" w:after="288"/>
        <w:rPr>
          <w:rFonts w:ascii="Arial" w:hAnsi="Arial" w:cs="Arial"/>
          <w:color w:val="FFFFFF"/>
          <w:sz w:val="22"/>
          <w:szCs w:val="22"/>
        </w:rPr>
      </w:pPr>
      <w:bookmarkStart w:id="82" w:name="_Toc220493762"/>
      <w:r w:rsidRPr="00B44E55">
        <w:rPr>
          <w:rFonts w:ascii="Arial" w:hAnsi="Arial" w:cs="Arial"/>
          <w:sz w:val="22"/>
          <w:szCs w:val="22"/>
        </w:rPr>
        <w:t>CLÁUSULA OITAVA - OBRIGAÇÕES DO CONTRATADO (</w:t>
      </w:r>
      <w:hyperlink r:id="rId35" w:anchor="art92" w:history="1">
        <w:r w:rsidRPr="00B44E55">
          <w:rPr>
            <w:rStyle w:val="Hiperligao"/>
            <w:rFonts w:ascii="Arial" w:hAnsi="Arial" w:cs="Arial"/>
            <w:sz w:val="22"/>
            <w:szCs w:val="22"/>
            <w:u w:val="none"/>
          </w:rPr>
          <w:t>art. 92, XIV, XVI e XVII)</w:t>
        </w:r>
        <w:bookmarkEnd w:id="82"/>
      </w:hyperlink>
    </w:p>
    <w:p w14:paraId="48742F76" w14:textId="77777777" w:rsidR="0094439B" w:rsidRPr="00B44E55" w:rsidRDefault="0094439B" w:rsidP="00C577FD">
      <w:pPr>
        <w:pStyle w:val="Nivel2"/>
        <w:numPr>
          <w:ilvl w:val="1"/>
          <w:numId w:val="17"/>
        </w:numPr>
        <w:spacing w:before="0" w:afterLines="120" w:after="288" w:line="240" w:lineRule="auto"/>
        <w:ind w:left="0" w:firstLine="567"/>
      </w:pPr>
      <w:r w:rsidRPr="00B44E55">
        <w:t>O Contratado deve cumprir todas as obrigações constantes deste Contrato e em seus anexos, assumindo como exclusivamente seus os riscos e as despesas decorrentes da boa e perfeita execução do objeto, observando, ainda, as obrigações a seguir dispostas:</w:t>
      </w:r>
    </w:p>
    <w:p w14:paraId="2C4D9D35" w14:textId="77777777" w:rsidR="0094439B" w:rsidRPr="00B44E55" w:rsidRDefault="0094439B" w:rsidP="00C577FD">
      <w:pPr>
        <w:pStyle w:val="Nvel2-Red"/>
        <w:numPr>
          <w:ilvl w:val="1"/>
          <w:numId w:val="17"/>
        </w:numPr>
        <w:spacing w:before="0" w:afterLines="120" w:after="288" w:line="240" w:lineRule="auto"/>
        <w:ind w:left="0" w:firstLine="567"/>
        <w:rPr>
          <w:color w:val="auto"/>
        </w:rPr>
      </w:pPr>
      <w:r w:rsidRPr="00B44E55">
        <w:rPr>
          <w:color w:val="auto"/>
        </w:rPr>
        <w:t>Entregar o objeto acompanhado do manual do usuário, com uma versão em português, e da relação da rede de assistência técnica autorizada; quando for o caso</w:t>
      </w:r>
    </w:p>
    <w:p w14:paraId="3894BDD7" w14:textId="77777777" w:rsidR="0094439B" w:rsidRPr="00B44E55" w:rsidRDefault="0094439B" w:rsidP="00C577FD">
      <w:pPr>
        <w:pStyle w:val="Nivel2"/>
        <w:numPr>
          <w:ilvl w:val="1"/>
          <w:numId w:val="17"/>
        </w:numPr>
        <w:spacing w:before="0" w:afterLines="120" w:after="288" w:line="240" w:lineRule="auto"/>
        <w:ind w:left="0" w:firstLine="567"/>
      </w:pPr>
      <w:r w:rsidRPr="00B44E55">
        <w:t>Responsabilizar-se pelos vícios e danos decorrentes do objeto, de acordo com o Código de Defesa do Consumidor (</w:t>
      </w:r>
      <w:hyperlink r:id="rId36" w:history="1">
        <w:r w:rsidRPr="00B44E55">
          <w:rPr>
            <w:rStyle w:val="Hiperligao"/>
          </w:rPr>
          <w:t>Lei nº 8.078, de 1990</w:t>
        </w:r>
      </w:hyperlink>
      <w:r w:rsidRPr="00B44E55">
        <w:t>);</w:t>
      </w:r>
    </w:p>
    <w:p w14:paraId="3D43B4CD" w14:textId="77777777" w:rsidR="0094439B" w:rsidRPr="00B44E55" w:rsidRDefault="0094439B" w:rsidP="00C577FD">
      <w:pPr>
        <w:pStyle w:val="Nivel2"/>
        <w:numPr>
          <w:ilvl w:val="1"/>
          <w:numId w:val="17"/>
        </w:numPr>
        <w:spacing w:before="0" w:afterLines="120" w:after="288" w:line="240" w:lineRule="auto"/>
        <w:ind w:left="0" w:firstLine="567"/>
      </w:pPr>
      <w:r w:rsidRPr="00B44E55">
        <w:t>Comunicar ao contratante, no prazo máximo de 24 (vinte e quatro) horas que antecede a data da entrega, os motivos que impossibilitem o cumprimento do prazo previsto, com a devida comprovação;</w:t>
      </w:r>
    </w:p>
    <w:p w14:paraId="697BF230" w14:textId="77777777" w:rsidR="0094439B" w:rsidRPr="00B44E55" w:rsidRDefault="0094439B" w:rsidP="00C577FD">
      <w:pPr>
        <w:pStyle w:val="Nivel2"/>
        <w:numPr>
          <w:ilvl w:val="1"/>
          <w:numId w:val="17"/>
        </w:numPr>
        <w:spacing w:before="0" w:afterLines="120" w:after="288" w:line="240" w:lineRule="auto"/>
        <w:ind w:left="0" w:firstLine="567"/>
      </w:pPr>
      <w:r w:rsidRPr="00B44E55">
        <w:lastRenderedPageBreak/>
        <w:t>Atender às determinações regulares emitidas pelo fiscal ou gestor do contrato ou autoridade superior (</w:t>
      </w:r>
      <w:hyperlink r:id="rId37" w:anchor="art137" w:history="1">
        <w:r w:rsidRPr="00B44E55">
          <w:rPr>
            <w:rStyle w:val="Hiperligao"/>
          </w:rPr>
          <w:t>art. 137, II, da Lei n.º 14.133, de 2021</w:t>
        </w:r>
      </w:hyperlink>
      <w:r w:rsidRPr="00B44E55">
        <w:t>) e prestar todo esclarecimento ou informação por eles solicitados;</w:t>
      </w:r>
    </w:p>
    <w:p w14:paraId="530713D9" w14:textId="77777777" w:rsidR="0094439B" w:rsidRPr="00B44E55" w:rsidRDefault="0094439B" w:rsidP="00C577FD">
      <w:pPr>
        <w:pStyle w:val="Nivel2"/>
        <w:numPr>
          <w:ilvl w:val="1"/>
          <w:numId w:val="17"/>
        </w:numPr>
        <w:spacing w:before="0" w:afterLines="120" w:after="288" w:line="240" w:lineRule="auto"/>
        <w:ind w:left="0" w:firstLine="567"/>
      </w:pPr>
      <w:r w:rsidRPr="00B44E55">
        <w:t>Reparar, corrigir, remover, reconstruir ou substituir, às suas expensas, no total ou em parte, no prazo fixado pelo fiscal do contrato, os bens nos quais se verificarem vícios, defeitos ou incorreções resultantes da execução ou dos materiais empregados;</w:t>
      </w:r>
    </w:p>
    <w:p w14:paraId="519141B3" w14:textId="77777777" w:rsidR="0094439B" w:rsidRPr="00B44E55" w:rsidRDefault="0094439B" w:rsidP="00C577FD">
      <w:pPr>
        <w:pStyle w:val="Nivel2"/>
        <w:numPr>
          <w:ilvl w:val="1"/>
          <w:numId w:val="17"/>
        </w:numPr>
        <w:spacing w:before="0" w:afterLines="120" w:after="288" w:line="240" w:lineRule="auto"/>
        <w:ind w:left="0" w:firstLine="567"/>
      </w:pPr>
      <w:r w:rsidRPr="00B44E5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925003" w14:textId="77777777" w:rsidR="0094439B" w:rsidRPr="00B44E55" w:rsidRDefault="0094439B" w:rsidP="00C577FD">
      <w:pPr>
        <w:pStyle w:val="Nivel2"/>
        <w:numPr>
          <w:ilvl w:val="1"/>
          <w:numId w:val="17"/>
        </w:numPr>
        <w:spacing w:before="0" w:afterLines="120" w:after="288" w:line="240" w:lineRule="auto"/>
        <w:ind w:left="0" w:firstLine="567"/>
      </w:pPr>
      <w:r w:rsidRPr="00B44E5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41450B8" w14:textId="77777777" w:rsidR="0094439B" w:rsidRPr="00B44E55" w:rsidRDefault="0094439B" w:rsidP="00C577FD">
      <w:pPr>
        <w:pStyle w:val="Nivel2"/>
        <w:numPr>
          <w:ilvl w:val="1"/>
          <w:numId w:val="17"/>
        </w:numPr>
        <w:spacing w:before="0" w:afterLines="120" w:after="288" w:line="240" w:lineRule="auto"/>
        <w:ind w:left="0" w:firstLine="567"/>
      </w:pPr>
      <w:r w:rsidRPr="00B44E5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A695D37" w14:textId="77777777" w:rsidR="0094439B" w:rsidRPr="00B44E55" w:rsidRDefault="0094439B" w:rsidP="00C577FD">
      <w:pPr>
        <w:pStyle w:val="Nivel2"/>
        <w:numPr>
          <w:ilvl w:val="1"/>
          <w:numId w:val="17"/>
        </w:numPr>
        <w:spacing w:before="0" w:afterLines="120" w:after="288" w:line="240" w:lineRule="auto"/>
        <w:ind w:left="0" w:firstLine="567"/>
      </w:pPr>
      <w:r w:rsidRPr="00B44E55">
        <w:t>Comunicar ao Fiscal do contrato, no prazo de 24 (vinte e quatro) horas, qualquer ocorrência anormal ou acidente que se verifique no local da execução do objeto contratual.</w:t>
      </w:r>
    </w:p>
    <w:p w14:paraId="7729CD8F" w14:textId="77777777" w:rsidR="0094439B" w:rsidRPr="00B44E55" w:rsidRDefault="0094439B" w:rsidP="00C577FD">
      <w:pPr>
        <w:pStyle w:val="Nivel2"/>
        <w:numPr>
          <w:ilvl w:val="1"/>
          <w:numId w:val="17"/>
        </w:numPr>
        <w:spacing w:before="0" w:afterLines="120" w:after="288" w:line="240" w:lineRule="auto"/>
        <w:ind w:left="0" w:firstLine="567"/>
      </w:pPr>
      <w:r w:rsidRPr="00B44E55">
        <w:t>Paralisar, por determinação do contratante, qualquer atividade que não esteja sendo executada de acordo com a boa técnica ou que ponha em risco a segurança de pessoas ou bens de terceiros.</w:t>
      </w:r>
    </w:p>
    <w:p w14:paraId="19BFEB33" w14:textId="77777777" w:rsidR="0094439B" w:rsidRPr="00B44E55" w:rsidRDefault="0094439B" w:rsidP="00C577FD">
      <w:pPr>
        <w:pStyle w:val="Nivel2"/>
        <w:numPr>
          <w:ilvl w:val="1"/>
          <w:numId w:val="17"/>
        </w:numPr>
        <w:spacing w:before="0" w:afterLines="120" w:after="288" w:line="240" w:lineRule="auto"/>
        <w:ind w:left="0" w:firstLine="567"/>
      </w:pPr>
      <w:r w:rsidRPr="00B44E55">
        <w:t xml:space="preserve">Manter durante toda a vigência do contrato, em compatibilidade com as obrigações assumidas, todas as condições exigidas para </w:t>
      </w:r>
      <w:r w:rsidRPr="00B44E55">
        <w:rPr>
          <w:rStyle w:val="normaltextrun"/>
          <w:bdr w:val="none" w:sz="0" w:space="0" w:color="auto" w:frame="1"/>
        </w:rPr>
        <w:t>qualificação na contratação direta;</w:t>
      </w:r>
    </w:p>
    <w:p w14:paraId="72AECDEE" w14:textId="77777777" w:rsidR="0094439B" w:rsidRPr="00B44E55" w:rsidRDefault="0094439B" w:rsidP="00C577FD">
      <w:pPr>
        <w:pStyle w:val="Nivel2"/>
        <w:numPr>
          <w:ilvl w:val="1"/>
          <w:numId w:val="17"/>
        </w:numPr>
        <w:spacing w:before="0" w:afterLines="120" w:after="288" w:line="240" w:lineRule="auto"/>
        <w:ind w:left="0" w:firstLine="567"/>
        <w:rPr>
          <w:b/>
          <w:bCs/>
        </w:rPr>
      </w:pPr>
      <w:r w:rsidRPr="00B44E55">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history="1">
        <w:r w:rsidRPr="00B44E55">
          <w:rPr>
            <w:rStyle w:val="Hiperligao"/>
          </w:rPr>
          <w:t>art. 116, da Lei n.º 14.133, de 2021</w:t>
        </w:r>
      </w:hyperlink>
      <w:r w:rsidRPr="00B44E55">
        <w:t>);</w:t>
      </w:r>
    </w:p>
    <w:p w14:paraId="371F0B76" w14:textId="77777777" w:rsidR="0094439B" w:rsidRPr="00B44E55" w:rsidRDefault="0094439B" w:rsidP="00C577FD">
      <w:pPr>
        <w:pStyle w:val="Nivel2"/>
        <w:numPr>
          <w:ilvl w:val="1"/>
          <w:numId w:val="17"/>
        </w:numPr>
        <w:spacing w:before="0" w:afterLines="120" w:after="288" w:line="240" w:lineRule="auto"/>
        <w:ind w:left="0" w:firstLine="567"/>
      </w:pPr>
      <w:r w:rsidRPr="00B44E55">
        <w:lastRenderedPageBreak/>
        <w:t>Comprovar a reserva de cargos a que se refere a cláusula acima, no prazo fixado pelo fiscal do contrato, com a indicação dos empregados que preencheram as referidas vagas (</w:t>
      </w:r>
      <w:hyperlink r:id="rId39" w:anchor="art116" w:history="1">
        <w:r w:rsidRPr="00B44E55">
          <w:rPr>
            <w:rStyle w:val="Hiperligao"/>
          </w:rPr>
          <w:t>art. 116, parágrafo único, da Lei n.º 14.133, de 2021</w:t>
        </w:r>
      </w:hyperlink>
      <w:r w:rsidRPr="00B44E55">
        <w:t>);</w:t>
      </w:r>
    </w:p>
    <w:p w14:paraId="3D078C34" w14:textId="77777777" w:rsidR="0094439B" w:rsidRPr="00B44E55" w:rsidRDefault="0094439B" w:rsidP="00C577FD">
      <w:pPr>
        <w:pStyle w:val="Nivel2"/>
        <w:numPr>
          <w:ilvl w:val="1"/>
          <w:numId w:val="17"/>
        </w:numPr>
        <w:spacing w:before="0" w:afterLines="120" w:after="288" w:line="240" w:lineRule="auto"/>
        <w:ind w:left="0" w:firstLine="567"/>
      </w:pPr>
      <w:r w:rsidRPr="00B44E55">
        <w:t xml:space="preserve">  Guardar sigilo sobre todas as informações obtidas em decorrência do cumprimento do contrato; </w:t>
      </w:r>
    </w:p>
    <w:p w14:paraId="659A74AA" w14:textId="77777777" w:rsidR="0094439B" w:rsidRPr="00B44E55" w:rsidRDefault="0094439B" w:rsidP="00C577FD">
      <w:pPr>
        <w:pStyle w:val="Nivel2"/>
        <w:numPr>
          <w:ilvl w:val="1"/>
          <w:numId w:val="17"/>
        </w:numPr>
        <w:spacing w:before="0" w:afterLines="120" w:after="288" w:line="240" w:lineRule="auto"/>
        <w:ind w:left="0" w:firstLine="567"/>
      </w:pPr>
      <w:r w:rsidRPr="00B44E5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history="1">
        <w:r w:rsidRPr="00B44E55">
          <w:rPr>
            <w:rStyle w:val="Hiperligao"/>
          </w:rPr>
          <w:t>art. 124, II, d, da Lei nº 14.133, de 2021.</w:t>
        </w:r>
      </w:hyperlink>
    </w:p>
    <w:p w14:paraId="717A8C6D" w14:textId="77777777" w:rsidR="0094439B" w:rsidRPr="00B44E55" w:rsidRDefault="0094439B" w:rsidP="00C577FD">
      <w:pPr>
        <w:pStyle w:val="Nivel2"/>
        <w:numPr>
          <w:ilvl w:val="1"/>
          <w:numId w:val="17"/>
        </w:numPr>
        <w:spacing w:before="0" w:afterLines="120" w:after="288" w:line="240" w:lineRule="auto"/>
        <w:ind w:left="0" w:firstLine="567"/>
      </w:pPr>
      <w:r w:rsidRPr="00B44E55">
        <w:t>Cumprir, além dos postulados legais vigentes de âmbito federal, estadual ou municipal, as normas de segurança do contratante;</w:t>
      </w:r>
    </w:p>
    <w:p w14:paraId="056A164E" w14:textId="77777777" w:rsidR="0094439B" w:rsidRPr="00B44E55" w:rsidRDefault="0094439B" w:rsidP="0094439B">
      <w:pPr>
        <w:pStyle w:val="Nivel2"/>
        <w:spacing w:before="0" w:afterLines="120" w:after="288" w:line="240" w:lineRule="auto"/>
        <w:ind w:left="567"/>
      </w:pPr>
    </w:p>
    <w:p w14:paraId="51E6669B" w14:textId="77777777" w:rsidR="0094439B" w:rsidRPr="00B44E55" w:rsidRDefault="0094439B" w:rsidP="0094439B">
      <w:pPr>
        <w:pStyle w:val="Nivel01"/>
        <w:spacing w:before="0" w:afterLines="120" w:after="288"/>
        <w:ind w:left="0" w:firstLine="0"/>
        <w:rPr>
          <w:rFonts w:ascii="Arial" w:hAnsi="Arial" w:cs="Arial"/>
          <w:color w:val="FFFFFF"/>
          <w:sz w:val="22"/>
          <w:szCs w:val="22"/>
        </w:rPr>
      </w:pPr>
      <w:bookmarkStart w:id="83" w:name="_Toc220493763"/>
      <w:r w:rsidRPr="00B44E55">
        <w:rPr>
          <w:rFonts w:ascii="Arial" w:hAnsi="Arial" w:cs="Arial"/>
          <w:sz w:val="22"/>
          <w:szCs w:val="22"/>
        </w:rPr>
        <w:t>CLÁUSULA NONA – INFRAÇÕES E SANÇÕES ADMINISTRATIVAS (</w:t>
      </w:r>
      <w:hyperlink r:id="rId41" w:anchor="art92" w:history="1">
        <w:r w:rsidRPr="00B44E55">
          <w:rPr>
            <w:rStyle w:val="Hiperligao"/>
            <w:rFonts w:ascii="Arial" w:hAnsi="Arial" w:cs="Arial"/>
            <w:sz w:val="22"/>
            <w:szCs w:val="22"/>
          </w:rPr>
          <w:t>art. 92, XIV</w:t>
        </w:r>
      </w:hyperlink>
      <w:r w:rsidRPr="00B44E55">
        <w:rPr>
          <w:rFonts w:ascii="Arial" w:hAnsi="Arial" w:cs="Arial"/>
          <w:sz w:val="22"/>
          <w:szCs w:val="22"/>
        </w:rPr>
        <w:t>)</w:t>
      </w:r>
      <w:bookmarkEnd w:id="83"/>
    </w:p>
    <w:p w14:paraId="0EFB31F6" w14:textId="7769FA9D" w:rsidR="0094439B" w:rsidRPr="00B44E55" w:rsidRDefault="0094439B" w:rsidP="00C577FD">
      <w:pPr>
        <w:pStyle w:val="Nivel2"/>
        <w:numPr>
          <w:ilvl w:val="1"/>
          <w:numId w:val="19"/>
        </w:numPr>
        <w:spacing w:line="240" w:lineRule="auto"/>
      </w:pPr>
      <w:r w:rsidRPr="00B44E55">
        <w:t xml:space="preserve">Comete infração administrativa, nos termos da lei, o licitante que, com dolo ou culpa: </w:t>
      </w:r>
    </w:p>
    <w:p w14:paraId="55B86230" w14:textId="1C985507" w:rsidR="0094439B" w:rsidRPr="00B44E55" w:rsidRDefault="0094439B" w:rsidP="00C577FD">
      <w:pPr>
        <w:pStyle w:val="Nivel3"/>
        <w:numPr>
          <w:ilvl w:val="1"/>
          <w:numId w:val="19"/>
        </w:numPr>
        <w:spacing w:line="240" w:lineRule="auto"/>
      </w:pPr>
      <w:bookmarkStart w:id="84" w:name="_Ref114668085"/>
      <w:bookmarkStart w:id="85" w:name="_Hlk114652595"/>
      <w:r w:rsidRPr="00B44E55">
        <w:t>deixar de entregar a documentação exigida para o certame ou não entregar qualquer documento que tenha sido solicitado pelo</w:t>
      </w:r>
      <w:r w:rsidR="00B44E55">
        <w:t xml:space="preserve"> Agente de Contratação</w:t>
      </w:r>
      <w:r w:rsidRPr="00B44E55">
        <w:t xml:space="preserve"> durante o certame;</w:t>
      </w:r>
      <w:bookmarkEnd w:id="84"/>
    </w:p>
    <w:p w14:paraId="1D9BB1A4" w14:textId="77777777" w:rsidR="0094439B" w:rsidRPr="00B44E55" w:rsidRDefault="0094439B" w:rsidP="00C577FD">
      <w:pPr>
        <w:pStyle w:val="Nivel3"/>
        <w:numPr>
          <w:ilvl w:val="2"/>
          <w:numId w:val="19"/>
        </w:numPr>
        <w:spacing w:line="240" w:lineRule="auto"/>
        <w:ind w:left="1923" w:hanging="505"/>
      </w:pPr>
      <w:bookmarkStart w:id="86" w:name="_Ref114668108"/>
      <w:r w:rsidRPr="00B44E55">
        <w:t>Salvo em decorrência de fato superveniente devidamente justificado, não mantiver a proposta em especial quando:</w:t>
      </w:r>
      <w:bookmarkEnd w:id="86"/>
    </w:p>
    <w:p w14:paraId="78FAB11F"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não enviar a proposta adequada ao último lance ofertado ou após a negociação; </w:t>
      </w:r>
    </w:p>
    <w:p w14:paraId="4469FC94"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recusar-se a enviar o detalhamento da proposta quando exigível; </w:t>
      </w:r>
    </w:p>
    <w:p w14:paraId="310B9F98"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pedir para ser desclassificado quando encerrada a etapa competitiva; ou </w:t>
      </w:r>
    </w:p>
    <w:p w14:paraId="25F65E4A" w14:textId="77777777" w:rsidR="0094439B" w:rsidRPr="00B44E55" w:rsidRDefault="0094439B" w:rsidP="00C577FD">
      <w:pPr>
        <w:pStyle w:val="Nivel4"/>
        <w:numPr>
          <w:ilvl w:val="3"/>
          <w:numId w:val="19"/>
        </w:numPr>
        <w:tabs>
          <w:tab w:val="left" w:pos="2835"/>
        </w:tabs>
        <w:spacing w:line="240" w:lineRule="auto"/>
        <w:ind w:left="2552" w:firstLine="0"/>
      </w:pPr>
      <w:r w:rsidRPr="00B44E55">
        <w:t>deixar de apresentar amostra;</w:t>
      </w:r>
    </w:p>
    <w:p w14:paraId="778C0F13"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apresentar proposta ou amostra em desacordo com as especificações do edital; </w:t>
      </w:r>
    </w:p>
    <w:p w14:paraId="532B5612" w14:textId="77777777" w:rsidR="0094439B" w:rsidRPr="00B44E55" w:rsidRDefault="0094439B" w:rsidP="00C577FD">
      <w:pPr>
        <w:pStyle w:val="Nivel3"/>
        <w:numPr>
          <w:ilvl w:val="2"/>
          <w:numId w:val="19"/>
        </w:numPr>
        <w:spacing w:line="240" w:lineRule="auto"/>
        <w:ind w:left="1923" w:hanging="505"/>
      </w:pPr>
      <w:bookmarkStart w:id="87" w:name="_Ref114668139"/>
      <w:r w:rsidRPr="00B44E55">
        <w:t>não celebrar o contrato ou não entregar a documentação exigida para a contratação, quando convocado dentro do prazo de validade de sua proposta;</w:t>
      </w:r>
      <w:bookmarkEnd w:id="87"/>
    </w:p>
    <w:p w14:paraId="4091C848" w14:textId="77777777" w:rsidR="0094439B" w:rsidRPr="00B44E55" w:rsidRDefault="0094439B" w:rsidP="00C577FD">
      <w:pPr>
        <w:pStyle w:val="Nivel4"/>
        <w:numPr>
          <w:ilvl w:val="3"/>
          <w:numId w:val="19"/>
        </w:numPr>
        <w:tabs>
          <w:tab w:val="left" w:pos="2835"/>
        </w:tabs>
        <w:spacing w:line="240" w:lineRule="auto"/>
        <w:ind w:left="2552" w:firstLine="0"/>
      </w:pPr>
      <w:r w:rsidRPr="00B44E55">
        <w:t>recusar-se, sem justificativa, a assinar o contrato ou a ata de registro de preço, ou a aceitar ou retirar o instrumento equivalente no prazo estabelecido pela Administração;</w:t>
      </w:r>
    </w:p>
    <w:p w14:paraId="33BD4088" w14:textId="77777777" w:rsidR="0094439B" w:rsidRPr="00B44E55" w:rsidRDefault="0094439B" w:rsidP="00C577FD">
      <w:pPr>
        <w:pStyle w:val="Nivel3"/>
        <w:numPr>
          <w:ilvl w:val="2"/>
          <w:numId w:val="19"/>
        </w:numPr>
        <w:spacing w:line="240" w:lineRule="auto"/>
        <w:ind w:left="1923" w:hanging="505"/>
      </w:pPr>
      <w:bookmarkStart w:id="88" w:name="_Ref114668249"/>
      <w:r w:rsidRPr="00B44E55">
        <w:lastRenderedPageBreak/>
        <w:t>apresentar declaração ou documentação falsa exigida para o certame ou prestar declaração falsa durante a licitação</w:t>
      </w:r>
      <w:bookmarkEnd w:id="88"/>
    </w:p>
    <w:p w14:paraId="7E617B18" w14:textId="77777777" w:rsidR="0094439B" w:rsidRPr="00B44E55" w:rsidRDefault="0094439B" w:rsidP="00C577FD">
      <w:pPr>
        <w:pStyle w:val="Nivel3"/>
        <w:numPr>
          <w:ilvl w:val="2"/>
          <w:numId w:val="19"/>
        </w:numPr>
        <w:spacing w:line="240" w:lineRule="auto"/>
        <w:ind w:left="1923" w:hanging="505"/>
      </w:pPr>
      <w:bookmarkStart w:id="89" w:name="_Ref114668245"/>
      <w:r w:rsidRPr="00B44E55">
        <w:t>fraudar a licitação</w:t>
      </w:r>
      <w:bookmarkEnd w:id="89"/>
    </w:p>
    <w:p w14:paraId="7CBC31D0" w14:textId="77777777" w:rsidR="0094439B" w:rsidRPr="00B44E55" w:rsidRDefault="0094439B" w:rsidP="00C577FD">
      <w:pPr>
        <w:pStyle w:val="Nivel3"/>
        <w:numPr>
          <w:ilvl w:val="2"/>
          <w:numId w:val="19"/>
        </w:numPr>
        <w:spacing w:line="240" w:lineRule="auto"/>
        <w:ind w:left="1923" w:hanging="505"/>
      </w:pPr>
      <w:bookmarkStart w:id="90" w:name="_Ref114668247"/>
      <w:r w:rsidRPr="00B44E55">
        <w:t>comportar-se de modo inidôneo ou cometer fraude de qualquer natureza, em especial quando:</w:t>
      </w:r>
      <w:bookmarkEnd w:id="90"/>
    </w:p>
    <w:p w14:paraId="5AD0008E"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agir em conluio ou em desconformidade com a lei; </w:t>
      </w:r>
    </w:p>
    <w:p w14:paraId="78B23B7F"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induzir deliberadamente a erro no julgamento; </w:t>
      </w:r>
    </w:p>
    <w:p w14:paraId="68A17743" w14:textId="77777777" w:rsidR="0094439B" w:rsidRPr="00B44E55" w:rsidRDefault="0094439B" w:rsidP="00C577FD">
      <w:pPr>
        <w:pStyle w:val="Nivel4"/>
        <w:numPr>
          <w:ilvl w:val="3"/>
          <w:numId w:val="19"/>
        </w:numPr>
        <w:tabs>
          <w:tab w:val="left" w:pos="2835"/>
        </w:tabs>
        <w:spacing w:line="240" w:lineRule="auto"/>
        <w:ind w:left="2552" w:firstLine="0"/>
      </w:pPr>
      <w:r w:rsidRPr="00B44E55">
        <w:t xml:space="preserve">apresentar amostra falsificada ou deteriorada; </w:t>
      </w:r>
    </w:p>
    <w:p w14:paraId="1569368F" w14:textId="77777777" w:rsidR="0094439B" w:rsidRPr="00B44E55" w:rsidRDefault="0094439B" w:rsidP="00C577FD">
      <w:pPr>
        <w:pStyle w:val="Nivel3"/>
        <w:numPr>
          <w:ilvl w:val="2"/>
          <w:numId w:val="19"/>
        </w:numPr>
        <w:spacing w:line="240" w:lineRule="auto"/>
        <w:ind w:left="1923" w:hanging="505"/>
      </w:pPr>
      <w:bookmarkStart w:id="91" w:name="_Ref114668251"/>
      <w:r w:rsidRPr="00B44E55">
        <w:t>praticar atos ilícitos com vistas a frustrar os objetivos da licitação</w:t>
      </w:r>
      <w:bookmarkEnd w:id="91"/>
    </w:p>
    <w:p w14:paraId="005ED10A" w14:textId="77777777" w:rsidR="0094439B" w:rsidRPr="00B44E55" w:rsidRDefault="0094439B" w:rsidP="00C577FD">
      <w:pPr>
        <w:pStyle w:val="Nivel3"/>
        <w:numPr>
          <w:ilvl w:val="2"/>
          <w:numId w:val="19"/>
        </w:numPr>
        <w:spacing w:line="240" w:lineRule="auto"/>
        <w:ind w:left="1923" w:hanging="505"/>
      </w:pPr>
      <w:bookmarkStart w:id="92" w:name="_Ref114668252"/>
      <w:r w:rsidRPr="00B44E55">
        <w:t xml:space="preserve">praticar ato lesivo previsto no </w:t>
      </w:r>
      <w:hyperlink r:id="rId42" w:anchor="art5" w:history="1">
        <w:r w:rsidRPr="00B44E55">
          <w:rPr>
            <w:rStyle w:val="Hiperligao"/>
          </w:rPr>
          <w:t>art. 5º da Lei n.º 12.846, de 2013</w:t>
        </w:r>
      </w:hyperlink>
      <w:r w:rsidRPr="00B44E55">
        <w:t>.</w:t>
      </w:r>
      <w:bookmarkEnd w:id="92"/>
    </w:p>
    <w:bookmarkEnd w:id="85"/>
    <w:p w14:paraId="50860BE1" w14:textId="77777777" w:rsidR="0094439B" w:rsidRPr="00B44E55" w:rsidRDefault="0094439B" w:rsidP="00C577FD">
      <w:pPr>
        <w:pStyle w:val="Nivel2"/>
        <w:numPr>
          <w:ilvl w:val="1"/>
          <w:numId w:val="19"/>
        </w:numPr>
        <w:spacing w:line="240" w:lineRule="auto"/>
        <w:ind w:left="858"/>
      </w:pPr>
      <w:r w:rsidRPr="00B44E55">
        <w:t xml:space="preserve">Com fulcro na </w:t>
      </w:r>
      <w:hyperlink r:id="rId43" w:history="1">
        <w:r w:rsidRPr="00B44E55">
          <w:rPr>
            <w:rStyle w:val="Hiperligao"/>
          </w:rPr>
          <w:t>Lei nº 14.133, de 2021</w:t>
        </w:r>
      </w:hyperlink>
      <w:r w:rsidRPr="00B44E55">
        <w:t xml:space="preserve">, a Administração poderá, garantida a prévia defesa, aplicar aos licitantes e/ou adjudicatários as seguintes sanções, sem prejuízo das responsabilidades civil e criminal: </w:t>
      </w:r>
    </w:p>
    <w:p w14:paraId="418286C3" w14:textId="77777777" w:rsidR="0094439B" w:rsidRPr="00B44E55" w:rsidRDefault="0094439B" w:rsidP="00C577FD">
      <w:pPr>
        <w:pStyle w:val="Nivel3"/>
        <w:numPr>
          <w:ilvl w:val="2"/>
          <w:numId w:val="19"/>
        </w:numPr>
        <w:spacing w:line="240" w:lineRule="auto"/>
        <w:ind w:left="1923" w:hanging="505"/>
      </w:pPr>
      <w:r w:rsidRPr="00B44E55">
        <w:t xml:space="preserve">advertência; </w:t>
      </w:r>
    </w:p>
    <w:p w14:paraId="4778CEC4" w14:textId="77777777" w:rsidR="0094439B" w:rsidRPr="00B44E55" w:rsidRDefault="0094439B" w:rsidP="00C577FD">
      <w:pPr>
        <w:pStyle w:val="Nivel3"/>
        <w:numPr>
          <w:ilvl w:val="2"/>
          <w:numId w:val="19"/>
        </w:numPr>
        <w:spacing w:line="240" w:lineRule="auto"/>
        <w:ind w:left="1923" w:hanging="505"/>
      </w:pPr>
      <w:r w:rsidRPr="00B44E55">
        <w:t>multa;</w:t>
      </w:r>
    </w:p>
    <w:p w14:paraId="00A10C93" w14:textId="77777777" w:rsidR="0094439B" w:rsidRPr="00B44E55" w:rsidRDefault="0094439B" w:rsidP="00C577FD">
      <w:pPr>
        <w:pStyle w:val="Nivel3"/>
        <w:numPr>
          <w:ilvl w:val="2"/>
          <w:numId w:val="19"/>
        </w:numPr>
        <w:spacing w:line="240" w:lineRule="auto"/>
        <w:ind w:left="1923" w:hanging="505"/>
      </w:pPr>
      <w:r w:rsidRPr="00B44E55">
        <w:t>impedimento de licitar e contratar e</w:t>
      </w:r>
    </w:p>
    <w:p w14:paraId="3D6C0EF0" w14:textId="77777777" w:rsidR="0094439B" w:rsidRPr="00B44E55" w:rsidRDefault="0094439B" w:rsidP="00C577FD">
      <w:pPr>
        <w:pStyle w:val="Nivel3"/>
        <w:numPr>
          <w:ilvl w:val="2"/>
          <w:numId w:val="19"/>
        </w:numPr>
        <w:spacing w:line="240" w:lineRule="auto"/>
        <w:ind w:left="1923" w:hanging="505"/>
      </w:pPr>
      <w:r w:rsidRPr="00B44E55">
        <w:t>declaração de inidoneidade para licitar ou contratar, enquanto perdurarem os motivos determinantes da punição ou até que seja promovida sua reabilitação perante a própria autoridade que aplicou a penalidade.</w:t>
      </w:r>
    </w:p>
    <w:p w14:paraId="7585D51E" w14:textId="77777777" w:rsidR="0094439B" w:rsidRPr="00B44E55" w:rsidRDefault="0094439B" w:rsidP="00C577FD">
      <w:pPr>
        <w:pStyle w:val="Nivel2"/>
        <w:numPr>
          <w:ilvl w:val="1"/>
          <w:numId w:val="19"/>
        </w:numPr>
        <w:spacing w:line="240" w:lineRule="auto"/>
        <w:ind w:left="858"/>
      </w:pPr>
      <w:r w:rsidRPr="00B44E55">
        <w:t>Na aplicação das sanções serão considerados:</w:t>
      </w:r>
    </w:p>
    <w:p w14:paraId="2A4DD397" w14:textId="77777777" w:rsidR="0094439B" w:rsidRPr="00B44E55" w:rsidRDefault="0094439B" w:rsidP="00C577FD">
      <w:pPr>
        <w:pStyle w:val="Nivel3"/>
        <w:numPr>
          <w:ilvl w:val="2"/>
          <w:numId w:val="19"/>
        </w:numPr>
        <w:spacing w:line="240" w:lineRule="auto"/>
        <w:ind w:left="1923" w:hanging="505"/>
      </w:pPr>
      <w:r w:rsidRPr="00B44E55">
        <w:t>a natureza e a gravidade da infração cometida.</w:t>
      </w:r>
    </w:p>
    <w:p w14:paraId="06BB0CB8" w14:textId="77777777" w:rsidR="0094439B" w:rsidRPr="00B44E55" w:rsidRDefault="0094439B" w:rsidP="00C577FD">
      <w:pPr>
        <w:pStyle w:val="Nivel3"/>
        <w:numPr>
          <w:ilvl w:val="2"/>
          <w:numId w:val="19"/>
        </w:numPr>
        <w:spacing w:line="240" w:lineRule="auto"/>
        <w:ind w:left="1923" w:hanging="505"/>
      </w:pPr>
      <w:r w:rsidRPr="00B44E55">
        <w:t>as peculiaridades do caso concreto</w:t>
      </w:r>
    </w:p>
    <w:p w14:paraId="50E39F8C" w14:textId="77777777" w:rsidR="0094439B" w:rsidRPr="00B44E55" w:rsidRDefault="0094439B" w:rsidP="00C577FD">
      <w:pPr>
        <w:pStyle w:val="Nivel3"/>
        <w:numPr>
          <w:ilvl w:val="2"/>
          <w:numId w:val="19"/>
        </w:numPr>
        <w:spacing w:line="240" w:lineRule="auto"/>
        <w:ind w:left="1923" w:hanging="505"/>
      </w:pPr>
      <w:r w:rsidRPr="00B44E55">
        <w:t>as circunstâncias agravantes ou atenuantes</w:t>
      </w:r>
    </w:p>
    <w:p w14:paraId="476C9A3F" w14:textId="77777777" w:rsidR="0094439B" w:rsidRPr="00B44E55" w:rsidRDefault="0094439B" w:rsidP="00C577FD">
      <w:pPr>
        <w:pStyle w:val="Nivel3"/>
        <w:numPr>
          <w:ilvl w:val="2"/>
          <w:numId w:val="19"/>
        </w:numPr>
        <w:spacing w:line="240" w:lineRule="auto"/>
        <w:ind w:left="1923" w:hanging="505"/>
      </w:pPr>
      <w:r w:rsidRPr="00B44E55">
        <w:t>os danos que dela provierem para a Administração Pública</w:t>
      </w:r>
    </w:p>
    <w:p w14:paraId="2C663B4E" w14:textId="77777777" w:rsidR="0094439B" w:rsidRPr="00B44E55" w:rsidRDefault="0094439B" w:rsidP="00C577FD">
      <w:pPr>
        <w:pStyle w:val="Nivel3"/>
        <w:numPr>
          <w:ilvl w:val="2"/>
          <w:numId w:val="19"/>
        </w:numPr>
        <w:spacing w:line="240" w:lineRule="auto"/>
        <w:ind w:left="1923" w:hanging="505"/>
      </w:pPr>
      <w:r w:rsidRPr="00B44E55">
        <w:t>a implantação ou o aperfeiçoamento de programa de integridade, conforme normas e orientações dos órgãos de controle.</w:t>
      </w:r>
    </w:p>
    <w:p w14:paraId="68FDDFB2" w14:textId="77777777" w:rsidR="0094439B" w:rsidRPr="00B44E55" w:rsidRDefault="0094439B" w:rsidP="00C577FD">
      <w:pPr>
        <w:pStyle w:val="Nivel2"/>
        <w:numPr>
          <w:ilvl w:val="1"/>
          <w:numId w:val="19"/>
        </w:numPr>
        <w:spacing w:line="240" w:lineRule="auto"/>
        <w:ind w:left="858"/>
      </w:pPr>
      <w:r w:rsidRPr="00B44E55">
        <w:t xml:space="preserve">A multa será recolhida em percentual de 0,5% a 30% incidente sobre o valor do contrato licitado, recolhida no prazo máximo de </w:t>
      </w:r>
      <w:r w:rsidRPr="00B44E55">
        <w:rPr>
          <w:b/>
          <w:bCs/>
        </w:rPr>
        <w:t>05 (cinco) dias</w:t>
      </w:r>
      <w:r w:rsidRPr="00B44E55">
        <w:t xml:space="preserve"> úteis, a contar da comunicação oficial. </w:t>
      </w:r>
    </w:p>
    <w:p w14:paraId="6E7BB0FD" w14:textId="0E0168FF" w:rsidR="0094439B" w:rsidRPr="00B44E55" w:rsidRDefault="0094439B" w:rsidP="00C577FD">
      <w:pPr>
        <w:pStyle w:val="Nivel3"/>
        <w:numPr>
          <w:ilvl w:val="2"/>
          <w:numId w:val="19"/>
        </w:numPr>
        <w:spacing w:line="240" w:lineRule="auto"/>
        <w:ind w:left="1923" w:hanging="505"/>
      </w:pPr>
      <w:bookmarkStart w:id="93" w:name="_Hlk113876035"/>
      <w:r w:rsidRPr="00B44E55">
        <w:t xml:space="preserve">Para as infrações previstas nos itens </w:t>
      </w:r>
      <w:r w:rsidRPr="00B44E55">
        <w:fldChar w:fldCharType="begin"/>
      </w:r>
      <w:r w:rsidRPr="00B44E55">
        <w:instrText xml:space="preserve"> REF _Ref114668085 \r \h  \* MERGEFORMAT </w:instrText>
      </w:r>
      <w:r w:rsidRPr="00B44E55">
        <w:fldChar w:fldCharType="separate"/>
      </w:r>
      <w:r w:rsidR="006275A5">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6275A5">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6275A5">
        <w:t>9.2.2</w:t>
      </w:r>
      <w:r w:rsidRPr="00B44E55">
        <w:fldChar w:fldCharType="end"/>
      </w:r>
      <w:r w:rsidRPr="00B44E55">
        <w:t>, a multa será de 0,5% a 15% do valor do contrato licitado.</w:t>
      </w:r>
    </w:p>
    <w:bookmarkEnd w:id="93"/>
    <w:p w14:paraId="1A41C762" w14:textId="7B38E7DF" w:rsidR="0094439B" w:rsidRPr="00B44E55" w:rsidRDefault="0094439B" w:rsidP="00C577FD">
      <w:pPr>
        <w:pStyle w:val="Nivel3"/>
        <w:numPr>
          <w:ilvl w:val="2"/>
          <w:numId w:val="19"/>
        </w:numPr>
        <w:spacing w:line="240" w:lineRule="auto"/>
        <w:ind w:left="1923" w:hanging="505"/>
      </w:pPr>
      <w:r w:rsidRPr="00B44E55">
        <w:t xml:space="preserve">Para as infrações previstas nos itens </w:t>
      </w:r>
      <w:r w:rsidRPr="00B44E55">
        <w:fldChar w:fldCharType="begin"/>
      </w:r>
      <w:r w:rsidRPr="00B44E55">
        <w:instrText xml:space="preserve"> REF _Ref114668249 \r \h  \* MERGEFORMAT </w:instrText>
      </w:r>
      <w:r w:rsidRPr="00B44E55">
        <w:fldChar w:fldCharType="separate"/>
      </w:r>
      <w:r w:rsidR="006275A5">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6275A5">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6275A5">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6275A5">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6275A5">
        <w:t>9.2.7</w:t>
      </w:r>
      <w:r w:rsidRPr="00B44E55">
        <w:fldChar w:fldCharType="end"/>
      </w:r>
      <w:r w:rsidRPr="00B44E55">
        <w:t>, a multa será de 15% a 30% do valor do contrato licitado.</w:t>
      </w:r>
    </w:p>
    <w:p w14:paraId="688ABC9C" w14:textId="77777777" w:rsidR="0094439B" w:rsidRPr="00B44E55" w:rsidRDefault="0094439B" w:rsidP="00C577FD">
      <w:pPr>
        <w:pStyle w:val="Nivel2"/>
        <w:numPr>
          <w:ilvl w:val="1"/>
          <w:numId w:val="19"/>
        </w:numPr>
        <w:spacing w:line="240" w:lineRule="auto"/>
        <w:ind w:left="858"/>
      </w:pPr>
      <w:r w:rsidRPr="00B44E55">
        <w:lastRenderedPageBreak/>
        <w:t>As sanções de advertência, impedimento de licitar e contratar e declaração de inidoneidade para licitar ou contratar poderão ser aplicadas, cumulativamente ou não, à penalidade de multa.</w:t>
      </w:r>
    </w:p>
    <w:p w14:paraId="2D72ADDA" w14:textId="77777777" w:rsidR="0094439B" w:rsidRPr="00B44E55" w:rsidRDefault="0094439B" w:rsidP="00C577FD">
      <w:pPr>
        <w:pStyle w:val="Nivel2"/>
        <w:numPr>
          <w:ilvl w:val="1"/>
          <w:numId w:val="19"/>
        </w:numPr>
        <w:spacing w:line="240" w:lineRule="auto"/>
        <w:ind w:left="858"/>
      </w:pPr>
      <w:r w:rsidRPr="00B44E55">
        <w:t>Na aplicação da sanção de multa será facultada a defesa do interessado no prazo de 15 (quinze) dias úteis, contado da data de sua intimação.</w:t>
      </w:r>
    </w:p>
    <w:p w14:paraId="23843D5E" w14:textId="389FCCE5" w:rsidR="0094439B" w:rsidRPr="00B44E55" w:rsidRDefault="0094439B" w:rsidP="00C577FD">
      <w:pPr>
        <w:pStyle w:val="Nivel2"/>
        <w:numPr>
          <w:ilvl w:val="1"/>
          <w:numId w:val="19"/>
        </w:numPr>
        <w:spacing w:line="240" w:lineRule="auto"/>
        <w:ind w:left="858"/>
      </w:pPr>
      <w:r w:rsidRPr="00B44E55">
        <w:t xml:space="preserve">A sanção de impedimento de licitar e contratar será aplicada ao responsável em decorrência das infrações administrativas relacionadas nos itens </w:t>
      </w:r>
      <w:r w:rsidRPr="00B44E55">
        <w:fldChar w:fldCharType="begin"/>
      </w:r>
      <w:r w:rsidRPr="00B44E55">
        <w:instrText xml:space="preserve"> REF _Ref114668085 \r \h  \* MERGEFORMAT </w:instrText>
      </w:r>
      <w:r w:rsidRPr="00B44E55">
        <w:fldChar w:fldCharType="separate"/>
      </w:r>
      <w:r w:rsidR="006275A5">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6275A5">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6275A5">
        <w:t>9.2.2</w:t>
      </w:r>
      <w:r w:rsidRPr="00B44E55">
        <w:fldChar w:fldCharType="end"/>
      </w:r>
      <w:r w:rsidRPr="00B44E5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330954" w14:textId="6B554C88" w:rsidR="0094439B" w:rsidRPr="00B44E55" w:rsidRDefault="0094439B" w:rsidP="00C577FD">
      <w:pPr>
        <w:pStyle w:val="Nivel2"/>
        <w:numPr>
          <w:ilvl w:val="1"/>
          <w:numId w:val="19"/>
        </w:numPr>
        <w:spacing w:line="240" w:lineRule="auto"/>
        <w:ind w:left="858"/>
      </w:pPr>
      <w:r w:rsidRPr="00B44E55">
        <w:t xml:space="preserve">Poderá ser aplicada ao responsável a sanção de declaração de inidoneidade para licitar ou contratar, em decorrência da prática das infrações dispostas nos itens </w:t>
      </w:r>
      <w:r w:rsidRPr="00B44E55">
        <w:fldChar w:fldCharType="begin"/>
      </w:r>
      <w:r w:rsidRPr="00B44E55">
        <w:instrText xml:space="preserve"> REF _Ref114668249 \r \h  \* MERGEFORMAT </w:instrText>
      </w:r>
      <w:r w:rsidRPr="00B44E55">
        <w:fldChar w:fldCharType="separate"/>
      </w:r>
      <w:r w:rsidR="006275A5">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6275A5">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6275A5">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6275A5">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6275A5">
        <w:t>9.2.7</w:t>
      </w:r>
      <w:r w:rsidRPr="00B44E55">
        <w:fldChar w:fldCharType="end"/>
      </w:r>
      <w:r w:rsidRPr="00B44E55">
        <w:t xml:space="preserve">, bem como pelas infrações administrativas previstas nos itens </w:t>
      </w:r>
      <w:r w:rsidRPr="00B44E55">
        <w:fldChar w:fldCharType="begin"/>
      </w:r>
      <w:r w:rsidRPr="00B44E55">
        <w:instrText xml:space="preserve"> REF _Ref114668085 \r \h  \* MERGEFORMAT </w:instrText>
      </w:r>
      <w:r w:rsidRPr="00B44E55">
        <w:fldChar w:fldCharType="separate"/>
      </w:r>
      <w:r w:rsidR="006275A5">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6275A5">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6275A5">
        <w:t>9.2.2</w:t>
      </w:r>
      <w:r w:rsidRPr="00B44E55">
        <w:fldChar w:fldCharType="end"/>
      </w:r>
      <w:r w:rsidRPr="00B44E55">
        <w:t xml:space="preserve"> que justifiquem a imposição de penalidade mais grave que a sanção de impedimento de licitar e contratar, cuja duração observará o prazo previsto no </w:t>
      </w:r>
      <w:hyperlink r:id="rId44" w:anchor="art156§5" w:history="1">
        <w:r w:rsidRPr="00B44E55">
          <w:rPr>
            <w:rStyle w:val="Hiperligao"/>
          </w:rPr>
          <w:t>art. 156, §5º, da Lei n.º 14.133/2021</w:t>
        </w:r>
      </w:hyperlink>
      <w:r w:rsidRPr="00B44E55">
        <w:t>.</w:t>
      </w:r>
    </w:p>
    <w:p w14:paraId="77F9AE9C" w14:textId="5B2FB8E7" w:rsidR="0094439B" w:rsidRPr="00B44E55" w:rsidRDefault="0094439B" w:rsidP="00C577FD">
      <w:pPr>
        <w:pStyle w:val="Nivel2"/>
        <w:numPr>
          <w:ilvl w:val="1"/>
          <w:numId w:val="19"/>
        </w:numPr>
        <w:spacing w:line="240" w:lineRule="auto"/>
        <w:ind w:left="858"/>
      </w:pPr>
      <w:r w:rsidRPr="00B44E55">
        <w:t xml:space="preserve">A recusa injustificada do adjudicatário em assinar o contrato ou a ata de registro de preço, ou em aceitar ou retirar o instrumento equivalente no prazo estabelecido pela Administração, descrita no item </w:t>
      </w:r>
      <w:r w:rsidRPr="00B44E55">
        <w:fldChar w:fldCharType="begin"/>
      </w:r>
      <w:r w:rsidRPr="00B44E55">
        <w:instrText xml:space="preserve"> REF _Ref114668139 \r \h  \* MERGEFORMAT </w:instrText>
      </w:r>
      <w:r w:rsidRPr="00B44E55">
        <w:fldChar w:fldCharType="separate"/>
      </w:r>
      <w:r w:rsidR="006275A5">
        <w:t>9.2.2</w:t>
      </w:r>
      <w:r w:rsidRPr="00B44E55">
        <w:fldChar w:fldCharType="end"/>
      </w:r>
      <w:r w:rsidRPr="00B44E55">
        <w:t xml:space="preserve">, caracterizará o descumprimento total da obrigação assumida e o sujeitará às penalidades e à imediata perda da garantia de proposta em favor do órgão ou entidade promotora da licitação, nos termos do </w:t>
      </w:r>
      <w:hyperlink r:id="rId45" w:history="1">
        <w:r w:rsidRPr="00B44E55">
          <w:rPr>
            <w:rStyle w:val="Hiperligao"/>
          </w:rPr>
          <w:t>art. 45, §4º da IN SEGES/ME n.º 73, de 2022</w:t>
        </w:r>
      </w:hyperlink>
      <w:r w:rsidRPr="00B44E55">
        <w:t xml:space="preserve">. </w:t>
      </w:r>
    </w:p>
    <w:p w14:paraId="40AC815F" w14:textId="77777777" w:rsidR="0094439B" w:rsidRPr="00B44E55" w:rsidRDefault="0094439B" w:rsidP="00C577FD">
      <w:pPr>
        <w:pStyle w:val="Nivel2"/>
        <w:numPr>
          <w:ilvl w:val="1"/>
          <w:numId w:val="19"/>
        </w:numPr>
        <w:spacing w:line="240" w:lineRule="auto"/>
        <w:ind w:left="858"/>
      </w:pPr>
      <w:r w:rsidRPr="00B44E5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4EBE62A" w14:textId="77777777" w:rsidR="0094439B" w:rsidRPr="00B44E55" w:rsidRDefault="0094439B" w:rsidP="00C577FD">
      <w:pPr>
        <w:pStyle w:val="Nivel2"/>
        <w:numPr>
          <w:ilvl w:val="1"/>
          <w:numId w:val="19"/>
        </w:numPr>
        <w:spacing w:line="240" w:lineRule="auto"/>
        <w:ind w:left="858"/>
      </w:pPr>
      <w:r w:rsidRPr="00B44E5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E9AC21" w14:textId="77777777" w:rsidR="0094439B" w:rsidRPr="00B44E55" w:rsidRDefault="0094439B" w:rsidP="00C577FD">
      <w:pPr>
        <w:pStyle w:val="Nivel2"/>
        <w:numPr>
          <w:ilvl w:val="1"/>
          <w:numId w:val="19"/>
        </w:numPr>
        <w:spacing w:line="240" w:lineRule="auto"/>
        <w:ind w:left="858"/>
      </w:pPr>
      <w:r w:rsidRPr="00B44E5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77D43C9" w14:textId="77777777" w:rsidR="0094439B" w:rsidRPr="00B44E55" w:rsidRDefault="0094439B" w:rsidP="00C577FD">
      <w:pPr>
        <w:pStyle w:val="Nivel2"/>
        <w:numPr>
          <w:ilvl w:val="1"/>
          <w:numId w:val="19"/>
        </w:numPr>
        <w:spacing w:line="240" w:lineRule="auto"/>
        <w:ind w:left="858"/>
      </w:pPr>
      <w:r w:rsidRPr="00B44E55">
        <w:t>O recurso e o pedido de reconsideração terão efeito suspensivo do ato ou da decisão recorrida até que sobrevenha decisão final da autoridade competente.</w:t>
      </w:r>
    </w:p>
    <w:p w14:paraId="3B9E28AC" w14:textId="77777777" w:rsidR="0094439B" w:rsidRPr="00B44E55" w:rsidRDefault="0094439B" w:rsidP="00C577FD">
      <w:pPr>
        <w:pStyle w:val="Nivel2"/>
        <w:numPr>
          <w:ilvl w:val="1"/>
          <w:numId w:val="19"/>
        </w:numPr>
        <w:spacing w:line="240" w:lineRule="auto"/>
        <w:ind w:left="858"/>
      </w:pPr>
      <w:r w:rsidRPr="00B44E55">
        <w:lastRenderedPageBreak/>
        <w:t>A aplicação das sanções previstas neste edital não exclui, em hipótese alguma, a obrigação de reparação integral dos danos causados.</w:t>
      </w:r>
    </w:p>
    <w:p w14:paraId="3D8B203B" w14:textId="77777777" w:rsidR="0094439B" w:rsidRPr="00B44E55" w:rsidRDefault="0094439B" w:rsidP="0094439B">
      <w:pPr>
        <w:pStyle w:val="Nivel2"/>
        <w:spacing w:line="240" w:lineRule="auto"/>
        <w:ind w:left="858"/>
      </w:pPr>
    </w:p>
    <w:p w14:paraId="1D6057CB" w14:textId="77777777" w:rsidR="0094439B" w:rsidRPr="00B44E55" w:rsidRDefault="0094439B" w:rsidP="0094439B">
      <w:pPr>
        <w:pStyle w:val="Nivel01"/>
        <w:numPr>
          <w:ilvl w:val="0"/>
          <w:numId w:val="0"/>
        </w:numPr>
        <w:ind w:left="360"/>
        <w:rPr>
          <w:rFonts w:ascii="Arial" w:hAnsi="Arial" w:cs="Arial"/>
          <w:sz w:val="22"/>
          <w:szCs w:val="22"/>
        </w:rPr>
      </w:pPr>
      <w:bookmarkStart w:id="94" w:name="_Toc220493764"/>
      <w:r w:rsidRPr="00B44E55">
        <w:rPr>
          <w:rFonts w:ascii="Arial" w:hAnsi="Arial" w:cs="Arial"/>
          <w:sz w:val="22"/>
          <w:szCs w:val="22"/>
        </w:rPr>
        <w:t>CLÁUSULA DÉCIMA – DA FISCALIZAÇÃO</w:t>
      </w:r>
      <w:bookmarkEnd w:id="94"/>
    </w:p>
    <w:p w14:paraId="7D9D0752" w14:textId="44AC72FF" w:rsidR="0094439B" w:rsidRPr="006D56A1" w:rsidRDefault="0094439B" w:rsidP="00C577FD">
      <w:pPr>
        <w:pStyle w:val="PargrafodaLista"/>
        <w:numPr>
          <w:ilvl w:val="0"/>
          <w:numId w:val="13"/>
        </w:numPr>
        <w:jc w:val="both"/>
        <w:rPr>
          <w:rFonts w:ascii="Arial" w:hAnsi="Arial" w:cs="Arial"/>
          <w:sz w:val="22"/>
          <w:szCs w:val="22"/>
        </w:rPr>
      </w:pPr>
      <w:r w:rsidRPr="006D56A1">
        <w:rPr>
          <w:rFonts w:ascii="Arial" w:hAnsi="Arial" w:cs="Arial"/>
          <w:sz w:val="22"/>
          <w:szCs w:val="22"/>
        </w:rPr>
        <w:t>A fiscalização será efetuada pela Secretaria Municipal requisitante, pel</w:t>
      </w:r>
      <w:r w:rsidR="00C577FD">
        <w:rPr>
          <w:rFonts w:ascii="Arial" w:hAnsi="Arial" w:cs="Arial"/>
          <w:sz w:val="22"/>
          <w:szCs w:val="22"/>
        </w:rPr>
        <w:t>a</w:t>
      </w:r>
      <w:r w:rsidRPr="006D56A1">
        <w:rPr>
          <w:rFonts w:ascii="Arial" w:hAnsi="Arial" w:cs="Arial"/>
          <w:sz w:val="22"/>
          <w:szCs w:val="22"/>
        </w:rPr>
        <w:t xml:space="preserve"> </w:t>
      </w:r>
      <w:r w:rsidRPr="00C577FD">
        <w:rPr>
          <w:rFonts w:ascii="Arial" w:hAnsi="Arial" w:cs="Arial"/>
          <w:sz w:val="22"/>
          <w:szCs w:val="22"/>
        </w:rPr>
        <w:t>servidor</w:t>
      </w:r>
      <w:r w:rsidR="00C577FD">
        <w:rPr>
          <w:rFonts w:ascii="Arial" w:hAnsi="Arial" w:cs="Arial"/>
          <w:sz w:val="22"/>
          <w:szCs w:val="22"/>
        </w:rPr>
        <w:t>a</w:t>
      </w:r>
      <w:r w:rsidRPr="00C577FD">
        <w:rPr>
          <w:rFonts w:ascii="Arial" w:hAnsi="Arial" w:cs="Arial"/>
          <w:sz w:val="22"/>
          <w:szCs w:val="22"/>
        </w:rPr>
        <w:t xml:space="preserve"> </w:t>
      </w:r>
      <w:r w:rsidR="00C577FD" w:rsidRPr="00C577FD">
        <w:rPr>
          <w:rFonts w:ascii="Arial" w:hAnsi="Arial" w:cs="Arial"/>
          <w:sz w:val="22"/>
          <w:szCs w:val="22"/>
        </w:rPr>
        <w:t>Renata de Azevedo Silva</w:t>
      </w:r>
      <w:r w:rsidRPr="00C577FD">
        <w:rPr>
          <w:rFonts w:ascii="Arial" w:hAnsi="Arial" w:cs="Arial"/>
          <w:sz w:val="22"/>
          <w:szCs w:val="22"/>
        </w:rPr>
        <w:t xml:space="preserve"> que será responsável pelo acompanhamento e fiscalização da sua execução, procedendo ao registro das ocorrências e adotando as providências necessárias ao seu</w:t>
      </w:r>
      <w:r w:rsidRPr="006D56A1">
        <w:rPr>
          <w:rFonts w:ascii="Arial" w:hAnsi="Arial" w:cs="Arial"/>
          <w:sz w:val="22"/>
          <w:szCs w:val="22"/>
        </w:rPr>
        <w:t xml:space="preserve"> fiel cumprimento, tendo por parâmetro os resultados previstos no contrato.</w:t>
      </w:r>
    </w:p>
    <w:p w14:paraId="0C2EC39D" w14:textId="77777777" w:rsidR="0094439B" w:rsidRPr="00B44E55" w:rsidRDefault="0094439B" w:rsidP="0094439B">
      <w:pPr>
        <w:ind w:firstLine="567"/>
        <w:jc w:val="both"/>
        <w:rPr>
          <w:rFonts w:ascii="Arial" w:hAnsi="Arial" w:cs="Arial"/>
          <w:b/>
          <w:bCs/>
          <w:sz w:val="22"/>
          <w:szCs w:val="22"/>
        </w:rPr>
      </w:pPr>
    </w:p>
    <w:p w14:paraId="79130405" w14:textId="3F24E0E7" w:rsidR="0094439B" w:rsidRPr="00B44E55" w:rsidRDefault="0094439B" w:rsidP="0094439B">
      <w:pPr>
        <w:pStyle w:val="Nivel01"/>
        <w:numPr>
          <w:ilvl w:val="0"/>
          <w:numId w:val="0"/>
        </w:numPr>
        <w:spacing w:before="120" w:afterLines="120" w:after="288"/>
        <w:rPr>
          <w:rStyle w:val="Hiperligao"/>
          <w:rFonts w:ascii="Arial" w:hAnsi="Arial" w:cs="Arial"/>
          <w:sz w:val="22"/>
          <w:szCs w:val="22"/>
        </w:rPr>
      </w:pPr>
      <w:bookmarkStart w:id="95" w:name="_Toc220493765"/>
      <w:r w:rsidRPr="00B44E55">
        <w:rPr>
          <w:rFonts w:ascii="Arial" w:hAnsi="Arial" w:cs="Arial"/>
          <w:sz w:val="22"/>
          <w:szCs w:val="22"/>
        </w:rPr>
        <w:t>CLÁUSULA DÉCIMA</w:t>
      </w:r>
      <w:r w:rsidR="006D56A1">
        <w:rPr>
          <w:rFonts w:ascii="Arial" w:hAnsi="Arial" w:cs="Arial"/>
          <w:sz w:val="22"/>
          <w:szCs w:val="22"/>
        </w:rPr>
        <w:t xml:space="preserve"> PRIMEIRA</w:t>
      </w:r>
      <w:r w:rsidRPr="00B44E55">
        <w:rPr>
          <w:rFonts w:ascii="Arial" w:hAnsi="Arial" w:cs="Arial"/>
          <w:sz w:val="22"/>
          <w:szCs w:val="22"/>
        </w:rPr>
        <w:t>– DA EXTINÇÃO CONTRATUAL (</w:t>
      </w:r>
      <w:hyperlink r:id="rId46" w:anchor="art92" w:history="1">
        <w:r w:rsidRPr="00B44E55">
          <w:rPr>
            <w:rStyle w:val="Hiperligao"/>
            <w:rFonts w:ascii="Arial" w:hAnsi="Arial" w:cs="Arial"/>
            <w:sz w:val="22"/>
            <w:szCs w:val="22"/>
          </w:rPr>
          <w:t>art. 92, XIX</w:t>
        </w:r>
        <w:bookmarkEnd w:id="95"/>
      </w:hyperlink>
    </w:p>
    <w:p w14:paraId="698E378A" w14:textId="77777777" w:rsidR="0094439B" w:rsidRPr="00B44E55" w:rsidRDefault="0094439B" w:rsidP="0094439B">
      <w:pPr>
        <w:jc w:val="both"/>
        <w:rPr>
          <w:rFonts w:ascii="Arial" w:hAnsi="Arial" w:cs="Arial"/>
          <w:sz w:val="22"/>
          <w:szCs w:val="22"/>
        </w:rPr>
      </w:pPr>
    </w:p>
    <w:p w14:paraId="0FF018FF" w14:textId="77777777" w:rsidR="006D56A1" w:rsidRDefault="0094439B" w:rsidP="006D56A1">
      <w:pPr>
        <w:pStyle w:val="Avanodecorpodetexto2"/>
        <w:ind w:left="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SEGUNDA</w:t>
      </w:r>
      <w:r w:rsidRPr="00B44E55">
        <w:rPr>
          <w:rFonts w:cs="Arial"/>
          <w:color w:val="000000"/>
          <w:sz w:val="22"/>
          <w:szCs w:val="22"/>
        </w:rPr>
        <w:t xml:space="preserve"> – DA VIGÊNCIA</w:t>
      </w:r>
    </w:p>
    <w:p w14:paraId="5A914667" w14:textId="5616D2F2" w:rsidR="0094439B" w:rsidRPr="006D56A1" w:rsidRDefault="006D56A1" w:rsidP="006D56A1">
      <w:pPr>
        <w:pStyle w:val="Avanodecorpodetexto2"/>
        <w:ind w:left="0"/>
        <w:rPr>
          <w:rFonts w:cs="Arial"/>
          <w:b w:val="0"/>
          <w:color w:val="000000"/>
          <w:sz w:val="22"/>
          <w:szCs w:val="22"/>
        </w:rPr>
      </w:pPr>
      <w:r>
        <w:rPr>
          <w:rFonts w:cs="Arial"/>
          <w:b w:val="0"/>
          <w:color w:val="000000"/>
          <w:sz w:val="22"/>
          <w:szCs w:val="22"/>
        </w:rPr>
        <w:t xml:space="preserve">12. </w:t>
      </w:r>
      <w:r w:rsidR="0094439B" w:rsidRPr="00B44E55">
        <w:rPr>
          <w:rFonts w:cs="Arial"/>
          <w:color w:val="000000"/>
          <w:sz w:val="22"/>
          <w:szCs w:val="22"/>
        </w:rPr>
        <w:t xml:space="preserve">O presente Contrato terá vigência até a data de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Inicio_Vigencia_Data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«Inicio_Vigencia_Data»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à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Termino_Vigencia_Data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«Termino_Vigencia_Data»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a contar da data de sua assinatura.</w:t>
      </w:r>
      <w:r w:rsidR="0094439B" w:rsidRPr="00B44E55">
        <w:rPr>
          <w:rFonts w:cs="Arial"/>
          <w:sz w:val="22"/>
          <w:szCs w:val="22"/>
        </w:rPr>
        <w:t xml:space="preserve"> </w:t>
      </w:r>
      <w:hyperlink r:id="rId47" w:anchor="art105" w:history="1">
        <w:r w:rsidR="0094439B" w:rsidRPr="00B44E55">
          <w:rPr>
            <w:rStyle w:val="Hiperligao"/>
            <w:rFonts w:cs="Arial"/>
            <w:sz w:val="22"/>
            <w:szCs w:val="22"/>
          </w:rPr>
          <w:t>artigo 105 da Lei n° 14.133, de 2021</w:t>
        </w:r>
      </w:hyperlink>
      <w:r w:rsidR="0094439B" w:rsidRPr="00B44E55">
        <w:rPr>
          <w:rFonts w:cs="Arial"/>
          <w:sz w:val="22"/>
          <w:szCs w:val="22"/>
        </w:rPr>
        <w:t>.</w:t>
      </w:r>
    </w:p>
    <w:p w14:paraId="1246B503" w14:textId="7C470F7A" w:rsidR="0094439B" w:rsidRPr="00B44E55" w:rsidRDefault="006D56A1" w:rsidP="0094439B">
      <w:pPr>
        <w:spacing w:before="240"/>
        <w:jc w:val="both"/>
        <w:rPr>
          <w:rFonts w:ascii="Arial" w:hAnsi="Arial" w:cs="Arial"/>
          <w:sz w:val="22"/>
          <w:szCs w:val="22"/>
        </w:rPr>
      </w:pPr>
      <w:bookmarkStart w:id="96" w:name="_Hlk133502024"/>
      <w:r>
        <w:rPr>
          <w:rFonts w:ascii="Arial" w:hAnsi="Arial" w:cs="Arial"/>
          <w:sz w:val="22"/>
          <w:szCs w:val="22"/>
        </w:rPr>
        <w:t xml:space="preserve">12.1 </w:t>
      </w:r>
      <w:r w:rsidR="0094439B" w:rsidRPr="00B44E55">
        <w:rPr>
          <w:rFonts w:ascii="Arial" w:hAnsi="Arial" w:cs="Arial"/>
          <w:sz w:val="22"/>
          <w:szCs w:val="22"/>
        </w:rPr>
        <w:t>O contrato será extinto quando cumpridas as obrigações de ambas as partes, ainda que isso ocorra antes do prazo estipulado para tanto.</w:t>
      </w:r>
    </w:p>
    <w:p w14:paraId="3D9AF487" w14:textId="1CABDCF4" w:rsidR="0094439B" w:rsidRPr="00B44E55" w:rsidRDefault="006D56A1" w:rsidP="0094439B">
      <w:pPr>
        <w:spacing w:before="240"/>
        <w:jc w:val="both"/>
        <w:rPr>
          <w:rFonts w:ascii="Arial" w:hAnsi="Arial" w:cs="Arial"/>
          <w:sz w:val="22"/>
          <w:szCs w:val="22"/>
        </w:rPr>
      </w:pPr>
      <w:r>
        <w:rPr>
          <w:rFonts w:ascii="Arial" w:hAnsi="Arial" w:cs="Arial"/>
          <w:sz w:val="22"/>
          <w:szCs w:val="22"/>
        </w:rPr>
        <w:t xml:space="preserve">12.2 </w:t>
      </w:r>
      <w:r w:rsidR="0094439B" w:rsidRPr="00B44E55">
        <w:rPr>
          <w:rFonts w:ascii="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bookmarkEnd w:id="96"/>
    <w:p w14:paraId="699299EC"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2.3 </w:t>
      </w:r>
      <w:r w:rsidRPr="00B44E55">
        <w:rPr>
          <w:rFonts w:ascii="Arial" w:hAnsi="Arial" w:cs="Arial"/>
          <w:sz w:val="22"/>
          <w:szCs w:val="22"/>
        </w:rPr>
        <w:t xml:space="preserve"> O contrato poderá ser extinto antes de cumpridas as obrigações nele estipuladas, ou antes do prazo nele fixado, por algum dos motivos previstos no </w:t>
      </w:r>
      <w:hyperlink r:id="rId48" w:anchor="art137">
        <w:r w:rsidRPr="00B44E55">
          <w:rPr>
            <w:rStyle w:val="Hiperligao"/>
            <w:rFonts w:ascii="Arial" w:hAnsi="Arial" w:cs="Arial"/>
            <w:sz w:val="22"/>
            <w:szCs w:val="22"/>
          </w:rPr>
          <w:t>artigo 137 da Lei nº 14.133/21</w:t>
        </w:r>
      </w:hyperlink>
      <w:r w:rsidRPr="00B44E55">
        <w:rPr>
          <w:rFonts w:ascii="Arial" w:hAnsi="Arial" w:cs="Arial"/>
          <w:sz w:val="22"/>
          <w:szCs w:val="22"/>
        </w:rPr>
        <w:t>, bem como amigavelmente, assegurados o contraditório e a ampla defesa.</w:t>
      </w:r>
    </w:p>
    <w:p w14:paraId="58288BED"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12.4 </w:t>
      </w:r>
      <w:r w:rsidR="0094439B" w:rsidRPr="00B44E55">
        <w:rPr>
          <w:rFonts w:ascii="Arial" w:hAnsi="Arial" w:cs="Arial"/>
          <w:sz w:val="22"/>
          <w:szCs w:val="22"/>
        </w:rPr>
        <w:t xml:space="preserve">Nesta hipótese, aplicam-se também os </w:t>
      </w:r>
      <w:hyperlink r:id="rId49" w:anchor="art138">
        <w:r w:rsidR="0094439B" w:rsidRPr="00B44E55">
          <w:rPr>
            <w:rStyle w:val="Hiperligao"/>
            <w:rFonts w:ascii="Arial" w:hAnsi="Arial" w:cs="Arial"/>
            <w:sz w:val="22"/>
            <w:szCs w:val="22"/>
          </w:rPr>
          <w:t>artigos 138 e 139 da mesma Lei</w:t>
        </w:r>
      </w:hyperlink>
      <w:r w:rsidR="0094439B" w:rsidRPr="00B44E55">
        <w:rPr>
          <w:rFonts w:ascii="Arial" w:hAnsi="Arial" w:cs="Arial"/>
          <w:sz w:val="22"/>
          <w:szCs w:val="22"/>
        </w:rPr>
        <w:t>.</w:t>
      </w:r>
    </w:p>
    <w:p w14:paraId="53A77F25"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12.5 </w:t>
      </w:r>
      <w:r w:rsidR="0094439B" w:rsidRPr="00B44E55">
        <w:rPr>
          <w:rFonts w:ascii="Arial" w:hAnsi="Arial" w:cs="Arial"/>
          <w:sz w:val="22"/>
          <w:szCs w:val="22"/>
        </w:rPr>
        <w:t>A alteração social ou a modificação da finalidade ou da estrutura da empresa não ensejará a extinção se não restringir sua capacidade de concluir o contrato.</w:t>
      </w:r>
    </w:p>
    <w:p w14:paraId="0C4DFDA8" w14:textId="20F1D643"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12.6 </w:t>
      </w:r>
      <w:r w:rsidR="0094439B" w:rsidRPr="00B44E55">
        <w:rPr>
          <w:rFonts w:ascii="Arial" w:hAnsi="Arial" w:cs="Arial"/>
          <w:color w:val="000000"/>
          <w:sz w:val="22"/>
          <w:szCs w:val="22"/>
        </w:rPr>
        <w:t xml:space="preserve">Se a operação </w:t>
      </w:r>
      <w:r w:rsidR="0094439B" w:rsidRPr="00B44E55">
        <w:rPr>
          <w:rFonts w:ascii="Arial" w:hAnsi="Arial" w:cs="Arial"/>
          <w:sz w:val="22"/>
          <w:szCs w:val="22"/>
        </w:rPr>
        <w:t>implicar mudança da pessoa jurídica contratada, deverá ser formalizado termo aditivo para alteração subjetiva.</w:t>
      </w:r>
    </w:p>
    <w:p w14:paraId="4DADAB95"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2.7 </w:t>
      </w:r>
      <w:r w:rsidRPr="00B44E55">
        <w:rPr>
          <w:rFonts w:ascii="Arial" w:hAnsi="Arial" w:cs="Arial"/>
          <w:sz w:val="22"/>
          <w:szCs w:val="22"/>
        </w:rPr>
        <w:t>O termo de extinção, sempre que possível, será precedido:</w:t>
      </w:r>
    </w:p>
    <w:p w14:paraId="0DC0C2DF"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12.8 </w:t>
      </w:r>
      <w:r w:rsidR="0094439B" w:rsidRPr="00B44E55">
        <w:rPr>
          <w:rFonts w:ascii="Arial" w:hAnsi="Arial" w:cs="Arial"/>
          <w:sz w:val="22"/>
          <w:szCs w:val="22"/>
        </w:rPr>
        <w:t>Balanço dos eventos contratuais já cumpridos ou parcialmente cumpridos;</w:t>
      </w:r>
    </w:p>
    <w:p w14:paraId="1E456326" w14:textId="77777777" w:rsidR="006D56A1" w:rsidRDefault="006D56A1" w:rsidP="006D56A1">
      <w:pPr>
        <w:spacing w:before="240"/>
        <w:jc w:val="both"/>
        <w:rPr>
          <w:rFonts w:ascii="Arial" w:hAnsi="Arial" w:cs="Arial"/>
          <w:sz w:val="22"/>
          <w:szCs w:val="22"/>
        </w:rPr>
      </w:pPr>
      <w:r>
        <w:rPr>
          <w:rFonts w:ascii="Arial" w:hAnsi="Arial" w:cs="Arial"/>
          <w:sz w:val="22"/>
          <w:szCs w:val="22"/>
        </w:rPr>
        <w:lastRenderedPageBreak/>
        <w:t xml:space="preserve">12.9 </w:t>
      </w:r>
      <w:r w:rsidR="0094439B" w:rsidRPr="00B44E55">
        <w:rPr>
          <w:rFonts w:ascii="Arial" w:hAnsi="Arial" w:cs="Arial"/>
          <w:sz w:val="22"/>
          <w:szCs w:val="22"/>
        </w:rPr>
        <w:t>Relação dos pagamentos já efetuados e ainda devidos;</w:t>
      </w:r>
    </w:p>
    <w:p w14:paraId="0DDE21EF"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12.10 </w:t>
      </w:r>
      <w:r w:rsidR="0094439B" w:rsidRPr="00B44E55">
        <w:rPr>
          <w:rFonts w:ascii="Arial" w:hAnsi="Arial" w:cs="Arial"/>
          <w:sz w:val="22"/>
          <w:szCs w:val="22"/>
        </w:rPr>
        <w:t>Indenizações e multas.</w:t>
      </w:r>
    </w:p>
    <w:p w14:paraId="30B17B20"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12.11 </w:t>
      </w:r>
      <w:r w:rsidR="0094439B" w:rsidRPr="00B44E55">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50" w:anchor="art131">
        <w:r w:rsidR="0094439B" w:rsidRPr="00B44E55">
          <w:rPr>
            <w:rStyle w:val="Hiperligao"/>
            <w:rFonts w:ascii="Arial" w:hAnsi="Arial" w:cs="Arial"/>
            <w:sz w:val="22"/>
            <w:szCs w:val="22"/>
          </w:rPr>
          <w:t>art. 131, caput, da Lei n.º 14.133, de 2021</w:t>
        </w:r>
      </w:hyperlink>
      <w:r w:rsidR="0094439B" w:rsidRPr="00B44E55">
        <w:rPr>
          <w:rFonts w:ascii="Arial" w:hAnsi="Arial" w:cs="Arial"/>
          <w:sz w:val="22"/>
          <w:szCs w:val="22"/>
        </w:rPr>
        <w:t xml:space="preserve">). </w:t>
      </w:r>
    </w:p>
    <w:p w14:paraId="724D5FAA"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12.12 </w:t>
      </w:r>
      <w:r w:rsidR="0094439B" w:rsidRPr="00B44E55">
        <w:rPr>
          <w:rFonts w:ascii="Arial" w:hAnsi="Arial" w:cs="Arial"/>
          <w:sz w:val="22"/>
          <w:szCs w:val="22"/>
        </w:rPr>
        <w:t>O contrato poderá ser extinto:</w:t>
      </w:r>
    </w:p>
    <w:p w14:paraId="05BFE8FF" w14:textId="77777777" w:rsidR="006D56A1" w:rsidRDefault="006D56A1" w:rsidP="006D56A1">
      <w:pPr>
        <w:spacing w:before="240"/>
        <w:jc w:val="both"/>
        <w:rPr>
          <w:rFonts w:ascii="Arial" w:hAnsi="Arial" w:cs="Arial"/>
          <w:sz w:val="22"/>
          <w:szCs w:val="22"/>
        </w:rPr>
      </w:pPr>
      <w:r>
        <w:rPr>
          <w:rFonts w:ascii="Arial" w:hAnsi="Arial" w:cs="Arial"/>
          <w:sz w:val="22"/>
          <w:szCs w:val="22"/>
        </w:rPr>
        <w:t>12.12.1</w:t>
      </w:r>
      <w:r w:rsidR="0094439B" w:rsidRPr="00B44E55">
        <w:rPr>
          <w:rFonts w:ascii="Arial" w:hAnsi="Arial" w:cs="Arial"/>
          <w:sz w:val="22"/>
          <w:szCs w:val="22"/>
        </w:rPr>
        <w:t xml:space="preserve">caso se constate que o contratado mantém vínculo de natureza técnica, comercial, econômica, financeira, trabalhista ou civil com dirigente do órgão ou entidade contratante ou com agente público que tenha desempenhado função </w:t>
      </w:r>
      <w:r w:rsidR="0094439B" w:rsidRPr="00B44E55">
        <w:rPr>
          <w:rFonts w:ascii="Arial" w:hAnsi="Arial" w:cs="Arial"/>
          <w:strike/>
          <w:sz w:val="22"/>
          <w:szCs w:val="22"/>
        </w:rPr>
        <w:t>na licitação</w:t>
      </w:r>
      <w:r w:rsidR="0094439B" w:rsidRPr="00B44E55">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109DD1F" w14:textId="648B8B8C"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12.12.2 </w:t>
      </w:r>
      <w:r w:rsidR="0094439B" w:rsidRPr="00B44E55">
        <w:rPr>
          <w:rFonts w:ascii="Arial" w:hAnsi="Arial"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274A28F" w14:textId="77777777" w:rsidR="0094439B" w:rsidRPr="00B44E55" w:rsidRDefault="0094439B" w:rsidP="0094439B">
      <w:pPr>
        <w:spacing w:before="240"/>
        <w:ind w:firstLine="708"/>
        <w:jc w:val="both"/>
        <w:rPr>
          <w:rFonts w:ascii="Arial" w:hAnsi="Arial" w:cs="Arial"/>
          <w:sz w:val="22"/>
          <w:szCs w:val="22"/>
        </w:rPr>
      </w:pPr>
    </w:p>
    <w:p w14:paraId="7F8D3FE8" w14:textId="313D98BC" w:rsidR="0094439B" w:rsidRPr="00B44E55" w:rsidRDefault="0094439B" w:rsidP="00C577FD">
      <w:pPr>
        <w:pStyle w:val="Nivel01"/>
        <w:numPr>
          <w:ilvl w:val="0"/>
          <w:numId w:val="19"/>
        </w:numPr>
        <w:spacing w:before="120" w:afterLines="120" w:after="288"/>
        <w:ind w:left="0" w:firstLine="0"/>
        <w:rPr>
          <w:rFonts w:ascii="Arial" w:hAnsi="Arial" w:cs="Arial"/>
          <w:color w:val="FFFFFF"/>
          <w:sz w:val="22"/>
          <w:szCs w:val="22"/>
        </w:rPr>
      </w:pPr>
      <w:bookmarkStart w:id="97" w:name="_Toc220493766"/>
      <w:r w:rsidRPr="00B44E55">
        <w:rPr>
          <w:rFonts w:ascii="Arial" w:hAnsi="Arial" w:cs="Arial"/>
          <w:sz w:val="22"/>
          <w:szCs w:val="22"/>
        </w:rPr>
        <w:t xml:space="preserve">CLÁUSULA DÉCIMA </w:t>
      </w:r>
      <w:r w:rsidR="006D56A1">
        <w:rPr>
          <w:rFonts w:ascii="Arial" w:hAnsi="Arial" w:cs="Arial"/>
          <w:sz w:val="22"/>
          <w:szCs w:val="22"/>
        </w:rPr>
        <w:t>TERCEIRA</w:t>
      </w:r>
      <w:r w:rsidRPr="00B44E55">
        <w:rPr>
          <w:rFonts w:ascii="Arial" w:hAnsi="Arial" w:cs="Arial"/>
          <w:sz w:val="22"/>
          <w:szCs w:val="22"/>
        </w:rPr>
        <w:t xml:space="preserve"> – DOS CASOS OMISSOS (</w:t>
      </w:r>
      <w:hyperlink r:id="rId51" w:anchor="art92" w:history="1">
        <w:r w:rsidRPr="00B44E55">
          <w:rPr>
            <w:rStyle w:val="Hiperligao"/>
            <w:rFonts w:ascii="Arial" w:hAnsi="Arial" w:cs="Arial"/>
            <w:sz w:val="22"/>
            <w:szCs w:val="22"/>
          </w:rPr>
          <w:t>art. 92, III</w:t>
        </w:r>
      </w:hyperlink>
      <w:r w:rsidRPr="00B44E55">
        <w:rPr>
          <w:rFonts w:ascii="Arial" w:hAnsi="Arial" w:cs="Arial"/>
          <w:sz w:val="22"/>
          <w:szCs w:val="22"/>
        </w:rPr>
        <w:t>)</w:t>
      </w:r>
      <w:bookmarkEnd w:id="97"/>
    </w:p>
    <w:p w14:paraId="68D9ABAD" w14:textId="6C36AAA8"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3.1 </w:t>
      </w:r>
      <w:r w:rsidRPr="00B44E55">
        <w:rPr>
          <w:rFonts w:ascii="Arial" w:hAnsi="Arial" w:cs="Arial"/>
          <w:sz w:val="22"/>
          <w:szCs w:val="22"/>
        </w:rPr>
        <w:t xml:space="preserve">Os casos omissos serão decididos pelo contratante, segundo as disposições contidas na Lei </w:t>
      </w:r>
      <w:hyperlink r:id="rId52" w:history="1">
        <w:r w:rsidRPr="00B44E55">
          <w:rPr>
            <w:rStyle w:val="Hiperligao"/>
            <w:rFonts w:ascii="Arial" w:hAnsi="Arial" w:cs="Arial"/>
            <w:sz w:val="22"/>
            <w:szCs w:val="22"/>
          </w:rPr>
          <w:t>nº 14.133, de 2021</w:t>
        </w:r>
      </w:hyperlink>
      <w:r w:rsidRPr="00B44E55">
        <w:rPr>
          <w:rFonts w:ascii="Arial" w:hAnsi="Arial" w:cs="Arial"/>
          <w:sz w:val="22"/>
          <w:szCs w:val="22"/>
        </w:rPr>
        <w:t xml:space="preserve">, e demais normas federais aplicáveis e, subsidiariamente, segundo as disposições contidas na </w:t>
      </w:r>
      <w:hyperlink r:id="rId53" w:history="1">
        <w:r w:rsidRPr="00B44E55">
          <w:rPr>
            <w:rStyle w:val="Hiperligao"/>
            <w:rFonts w:ascii="Arial" w:hAnsi="Arial" w:cs="Arial"/>
            <w:sz w:val="22"/>
            <w:szCs w:val="22"/>
          </w:rPr>
          <w:t>Lei nº 8.078, de 1990 – Código de Defesa do Consumidor</w:t>
        </w:r>
      </w:hyperlink>
      <w:r w:rsidRPr="00B44E55">
        <w:rPr>
          <w:rFonts w:ascii="Arial" w:hAnsi="Arial" w:cs="Arial"/>
          <w:sz w:val="22"/>
          <w:szCs w:val="22"/>
        </w:rPr>
        <w:t xml:space="preserve"> – e normas e princípios gerais dos contratos.</w:t>
      </w:r>
    </w:p>
    <w:p w14:paraId="019C0A8E" w14:textId="77777777" w:rsidR="0094439B" w:rsidRPr="00B44E55" w:rsidRDefault="0094439B" w:rsidP="0094439B">
      <w:pPr>
        <w:spacing w:after="240"/>
        <w:jc w:val="both"/>
        <w:rPr>
          <w:rFonts w:ascii="Arial" w:hAnsi="Arial" w:cs="Arial"/>
          <w:sz w:val="22"/>
          <w:szCs w:val="22"/>
        </w:rPr>
      </w:pPr>
    </w:p>
    <w:p w14:paraId="5A4DA2FB" w14:textId="18942261" w:rsidR="0094439B" w:rsidRPr="00B44E55" w:rsidRDefault="0094439B" w:rsidP="00C577FD">
      <w:pPr>
        <w:pStyle w:val="Nivel01"/>
        <w:numPr>
          <w:ilvl w:val="0"/>
          <w:numId w:val="19"/>
        </w:numPr>
        <w:spacing w:before="120" w:afterLines="120" w:after="288"/>
        <w:ind w:left="0" w:firstLine="0"/>
        <w:rPr>
          <w:rFonts w:ascii="Arial" w:hAnsi="Arial" w:cs="Arial"/>
          <w:color w:val="FFFFFF"/>
          <w:sz w:val="22"/>
          <w:szCs w:val="22"/>
        </w:rPr>
      </w:pPr>
      <w:bookmarkStart w:id="98" w:name="_Toc220493767"/>
      <w:r w:rsidRPr="00B44E55">
        <w:rPr>
          <w:rFonts w:ascii="Arial" w:hAnsi="Arial" w:cs="Arial"/>
          <w:sz w:val="22"/>
          <w:szCs w:val="22"/>
        </w:rPr>
        <w:t>CLÁUSULA DÉCIMA QU</w:t>
      </w:r>
      <w:r w:rsidR="006D56A1">
        <w:rPr>
          <w:rFonts w:ascii="Arial" w:hAnsi="Arial" w:cs="Arial"/>
          <w:sz w:val="22"/>
          <w:szCs w:val="22"/>
        </w:rPr>
        <w:t>ARTA</w:t>
      </w:r>
      <w:r w:rsidRPr="00B44E55">
        <w:rPr>
          <w:rFonts w:ascii="Arial" w:hAnsi="Arial" w:cs="Arial"/>
          <w:sz w:val="22"/>
          <w:szCs w:val="22"/>
        </w:rPr>
        <w:t>– ALTERAÇÕES</w:t>
      </w:r>
      <w:bookmarkEnd w:id="98"/>
    </w:p>
    <w:p w14:paraId="6F725644" w14:textId="780435FB" w:rsidR="0094439B" w:rsidRPr="00B44E55" w:rsidRDefault="002007E2" w:rsidP="0094439B">
      <w:pPr>
        <w:spacing w:after="240"/>
        <w:jc w:val="both"/>
        <w:rPr>
          <w:rFonts w:ascii="Arial" w:hAnsi="Arial" w:cs="Arial"/>
          <w:sz w:val="22"/>
          <w:szCs w:val="22"/>
        </w:rPr>
      </w:pPr>
      <w:r>
        <w:rPr>
          <w:rFonts w:ascii="Arial" w:hAnsi="Arial" w:cs="Arial"/>
          <w:sz w:val="22"/>
          <w:szCs w:val="22"/>
        </w:rPr>
        <w:t xml:space="preserve">14.1 </w:t>
      </w:r>
      <w:r w:rsidRPr="00B44E55">
        <w:rPr>
          <w:rFonts w:ascii="Arial" w:hAnsi="Arial" w:cs="Arial"/>
          <w:sz w:val="22"/>
          <w:szCs w:val="22"/>
        </w:rPr>
        <w:t>Eventuais</w:t>
      </w:r>
      <w:r w:rsidR="0094439B" w:rsidRPr="00B44E55">
        <w:rPr>
          <w:rFonts w:ascii="Arial" w:hAnsi="Arial" w:cs="Arial"/>
          <w:sz w:val="22"/>
          <w:szCs w:val="22"/>
        </w:rPr>
        <w:t xml:space="preserve"> alterações contratuais reger-se-ão pela disciplina dos </w:t>
      </w:r>
      <w:hyperlink r:id="rId54" w:anchor="art124" w:history="1">
        <w:r w:rsidR="0094439B" w:rsidRPr="00B44E55">
          <w:rPr>
            <w:rStyle w:val="Hiperligao"/>
            <w:rFonts w:ascii="Arial" w:hAnsi="Arial" w:cs="Arial"/>
            <w:sz w:val="22"/>
            <w:szCs w:val="22"/>
          </w:rPr>
          <w:t>arts. 124 e seguintes da Lei nº 14.133, de 2021</w:t>
        </w:r>
      </w:hyperlink>
      <w:r w:rsidR="0094439B" w:rsidRPr="00B44E55">
        <w:rPr>
          <w:rFonts w:ascii="Arial" w:hAnsi="Arial" w:cs="Arial"/>
          <w:sz w:val="22"/>
          <w:szCs w:val="22"/>
        </w:rPr>
        <w:t>.</w:t>
      </w:r>
    </w:p>
    <w:p w14:paraId="10646744" w14:textId="681282C3"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.2 O contratado é obrigado a aceitar, nas mesmas condições contratuais, os acréscimos ou supressões que se fizerem necessários, até o limite de 25% (vinte e cinco por cento) do valor inicial atualizado do contrato.</w:t>
      </w:r>
    </w:p>
    <w:p w14:paraId="76DA5937" w14:textId="177AD6ED"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.3 As alterações contratuais deverão ser promovidas mediante celebração de termo aditivo, submetido à prévia aprovação da consultoria jurídica do contratante, salvo nos casos de justificada </w:t>
      </w:r>
      <w:r w:rsidRPr="00B44E55">
        <w:rPr>
          <w:rFonts w:ascii="Arial" w:hAnsi="Arial" w:cs="Arial"/>
          <w:sz w:val="22"/>
          <w:szCs w:val="22"/>
        </w:rPr>
        <w:lastRenderedPageBreak/>
        <w:t>necessidade de antecipação de seus efeitos, hipótese em que a formalização do aditivo deverá ocorrer no prazo máximo de 1 (um) mês (art. 132 da Lei nº 14.133, de 2021).</w:t>
      </w:r>
    </w:p>
    <w:p w14:paraId="319D980E" w14:textId="715FCA9C"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.4 Registros que não caracterizam alteração do contrato podem ser realizados por simples apostila, dispensada a celebração de termo aditivo, na forma do </w:t>
      </w:r>
      <w:hyperlink r:id="rId55" w:anchor="art136" w:history="1">
        <w:r w:rsidRPr="00B44E55">
          <w:rPr>
            <w:rStyle w:val="Hiperligao"/>
            <w:rFonts w:ascii="Arial" w:hAnsi="Arial" w:cs="Arial"/>
            <w:sz w:val="22"/>
            <w:szCs w:val="22"/>
          </w:rPr>
          <w:t>art. 136 da Lei nº 14.133, de 2021</w:t>
        </w:r>
      </w:hyperlink>
      <w:r w:rsidRPr="00B44E55">
        <w:rPr>
          <w:rFonts w:ascii="Arial" w:hAnsi="Arial" w:cs="Arial"/>
          <w:sz w:val="22"/>
          <w:szCs w:val="22"/>
        </w:rPr>
        <w:t>.</w:t>
      </w:r>
    </w:p>
    <w:p w14:paraId="05DF1B58" w14:textId="77777777" w:rsidR="0094439B" w:rsidRPr="00B44E55" w:rsidRDefault="0094439B" w:rsidP="0094439B">
      <w:pPr>
        <w:spacing w:after="240"/>
        <w:jc w:val="both"/>
        <w:rPr>
          <w:rFonts w:ascii="Arial" w:hAnsi="Arial" w:cs="Arial"/>
          <w:sz w:val="22"/>
          <w:szCs w:val="22"/>
        </w:rPr>
      </w:pPr>
    </w:p>
    <w:p w14:paraId="5B28B2AB" w14:textId="0317FFF2" w:rsidR="0094439B" w:rsidRPr="00B44E55" w:rsidRDefault="0094439B" w:rsidP="00C577FD">
      <w:pPr>
        <w:pStyle w:val="Nivel01"/>
        <w:numPr>
          <w:ilvl w:val="0"/>
          <w:numId w:val="19"/>
        </w:numPr>
        <w:spacing w:before="0" w:afterLines="120" w:after="288"/>
        <w:ind w:left="0" w:firstLine="0"/>
        <w:rPr>
          <w:rFonts w:ascii="Arial" w:hAnsi="Arial" w:cs="Arial"/>
          <w:color w:val="FFFFFF"/>
          <w:sz w:val="22"/>
          <w:szCs w:val="22"/>
        </w:rPr>
      </w:pPr>
      <w:bookmarkStart w:id="99" w:name="_Toc220493768"/>
      <w:r w:rsidRPr="00B44E55">
        <w:rPr>
          <w:rFonts w:ascii="Arial" w:hAnsi="Arial" w:cs="Arial"/>
          <w:sz w:val="22"/>
          <w:szCs w:val="22"/>
        </w:rPr>
        <w:t xml:space="preserve">CLÁUSULA DÉCIMA </w:t>
      </w:r>
      <w:r w:rsidR="006D56A1">
        <w:rPr>
          <w:rFonts w:ascii="Arial" w:hAnsi="Arial" w:cs="Arial"/>
          <w:sz w:val="22"/>
          <w:szCs w:val="22"/>
        </w:rPr>
        <w:t>QUINTA</w:t>
      </w:r>
      <w:r w:rsidRPr="00B44E55">
        <w:rPr>
          <w:rFonts w:ascii="Arial" w:hAnsi="Arial" w:cs="Arial"/>
          <w:sz w:val="22"/>
          <w:szCs w:val="22"/>
        </w:rPr>
        <w:t xml:space="preserve"> – PUBLICAÇÃO</w:t>
      </w:r>
      <w:bookmarkEnd w:id="99"/>
    </w:p>
    <w:p w14:paraId="435B30B3" w14:textId="16F0D9BD" w:rsidR="0094439B" w:rsidRPr="00B44E55" w:rsidRDefault="006D56A1" w:rsidP="0094439B">
      <w:pPr>
        <w:jc w:val="both"/>
        <w:rPr>
          <w:rFonts w:ascii="Arial" w:hAnsi="Arial" w:cs="Arial"/>
          <w:sz w:val="22"/>
          <w:szCs w:val="22"/>
        </w:rPr>
      </w:pPr>
      <w:r>
        <w:rPr>
          <w:rFonts w:ascii="Arial" w:hAnsi="Arial" w:cs="Arial"/>
          <w:sz w:val="22"/>
          <w:szCs w:val="22"/>
        </w:rPr>
        <w:t xml:space="preserve">15.1 </w:t>
      </w:r>
      <w:r w:rsidR="0094439B" w:rsidRPr="00B44E55">
        <w:rPr>
          <w:rFonts w:ascii="Arial" w:hAnsi="Arial" w:cs="Arial"/>
          <w:sz w:val="22"/>
          <w:szCs w:val="22"/>
        </w:rPr>
        <w:t xml:space="preserve">Incumbirá ao contratante divulgar o presente instrumento no Portal Nacional de Contratações Públicas (PNCP), na forma prevista no </w:t>
      </w:r>
      <w:hyperlink r:id="rId56" w:anchor="art94" w:history="1">
        <w:r w:rsidR="0094439B" w:rsidRPr="00B44E55">
          <w:rPr>
            <w:rStyle w:val="Hiperligao"/>
            <w:rFonts w:ascii="Arial" w:hAnsi="Arial" w:cs="Arial"/>
            <w:sz w:val="22"/>
            <w:szCs w:val="22"/>
          </w:rPr>
          <w:t>art. 94 da Lei 14.133, de 2021</w:t>
        </w:r>
      </w:hyperlink>
      <w:r w:rsidR="0094439B" w:rsidRPr="00B44E55">
        <w:rPr>
          <w:rFonts w:ascii="Arial" w:hAnsi="Arial" w:cs="Arial"/>
          <w:sz w:val="22"/>
          <w:szCs w:val="22"/>
        </w:rPr>
        <w:t xml:space="preserve">, bem como no respectivo sítio oficial na Internet, em atenção ao art. 91, </w:t>
      </w:r>
      <w:r w:rsidR="0094439B" w:rsidRPr="00B44E55">
        <w:rPr>
          <w:rFonts w:ascii="Arial" w:hAnsi="Arial" w:cs="Arial"/>
          <w:i/>
          <w:sz w:val="22"/>
          <w:szCs w:val="22"/>
        </w:rPr>
        <w:t>caput,</w:t>
      </w:r>
      <w:r w:rsidR="0094439B" w:rsidRPr="00B44E55">
        <w:rPr>
          <w:rFonts w:ascii="Arial" w:hAnsi="Arial" w:cs="Arial"/>
          <w:sz w:val="22"/>
          <w:szCs w:val="22"/>
        </w:rPr>
        <w:t xml:space="preserve"> da Lei n.º 14.133, de 2021, e ao </w:t>
      </w:r>
      <w:hyperlink r:id="rId57" w:anchor="art8§2" w:history="1">
        <w:r w:rsidR="0094439B" w:rsidRPr="00B44E55">
          <w:rPr>
            <w:rStyle w:val="Hiperligao"/>
            <w:rFonts w:ascii="Arial" w:hAnsi="Arial" w:cs="Arial"/>
            <w:sz w:val="22"/>
            <w:szCs w:val="22"/>
          </w:rPr>
          <w:t>art. 8º, §2º, da Lei n. 12.527, de 2011</w:t>
        </w:r>
      </w:hyperlink>
      <w:r w:rsidR="0094439B" w:rsidRPr="00B44E55">
        <w:rPr>
          <w:rFonts w:ascii="Arial" w:hAnsi="Arial" w:cs="Arial"/>
          <w:sz w:val="22"/>
          <w:szCs w:val="22"/>
        </w:rPr>
        <w:t xml:space="preserve">, c/c </w:t>
      </w:r>
      <w:hyperlink r:id="rId58" w:anchor="art7§3" w:history="1">
        <w:r w:rsidR="0094439B" w:rsidRPr="00B44E55">
          <w:rPr>
            <w:rStyle w:val="Hiperligao"/>
            <w:rFonts w:ascii="Arial" w:hAnsi="Arial" w:cs="Arial"/>
            <w:sz w:val="22"/>
            <w:szCs w:val="22"/>
          </w:rPr>
          <w:t>art. 7º, §3º, inciso V, do Decreto n. 7.724, de 2012</w:t>
        </w:r>
      </w:hyperlink>
      <w:r w:rsidR="0094439B" w:rsidRPr="00B44E55">
        <w:rPr>
          <w:rFonts w:ascii="Arial" w:hAnsi="Arial" w:cs="Arial"/>
          <w:sz w:val="22"/>
          <w:szCs w:val="22"/>
        </w:rPr>
        <w:t>.</w:t>
      </w:r>
    </w:p>
    <w:p w14:paraId="1C68100E" w14:textId="77777777" w:rsidR="0094439B" w:rsidRPr="00B44E55" w:rsidRDefault="0094439B" w:rsidP="0094439B">
      <w:pPr>
        <w:autoSpaceDE w:val="0"/>
        <w:autoSpaceDN w:val="0"/>
        <w:adjustRightInd w:val="0"/>
        <w:jc w:val="both"/>
        <w:rPr>
          <w:rFonts w:ascii="Arial" w:hAnsi="Arial" w:cs="Arial"/>
          <w:color w:val="000000"/>
          <w:sz w:val="22"/>
          <w:szCs w:val="22"/>
        </w:rPr>
      </w:pPr>
    </w:p>
    <w:p w14:paraId="5F3CB86F" w14:textId="54A2DB85"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CLÁUSULA DÉCIMA S</w:t>
      </w:r>
      <w:r w:rsidR="006D56A1">
        <w:rPr>
          <w:rFonts w:cs="Arial"/>
          <w:color w:val="000000"/>
          <w:sz w:val="22"/>
          <w:szCs w:val="22"/>
        </w:rPr>
        <w:t>EXTA</w:t>
      </w:r>
      <w:r w:rsidRPr="00B44E55">
        <w:rPr>
          <w:rFonts w:cs="Arial"/>
          <w:color w:val="000000"/>
          <w:sz w:val="22"/>
          <w:szCs w:val="22"/>
        </w:rPr>
        <w:t xml:space="preserve"> – DO PAGAMENTO-</w:t>
      </w:r>
      <w:r w:rsidRPr="00B44E55">
        <w:rPr>
          <w:rFonts w:cs="Arial"/>
          <w:sz w:val="22"/>
          <w:szCs w:val="22"/>
        </w:rPr>
        <w:t>(</w:t>
      </w:r>
      <w:hyperlink r:id="rId59" w:anchor="art92" w:history="1">
        <w:r w:rsidRPr="00B44E55">
          <w:rPr>
            <w:rStyle w:val="Hiperligao"/>
            <w:rFonts w:cs="Arial"/>
            <w:sz w:val="22"/>
            <w:szCs w:val="22"/>
          </w:rPr>
          <w:t>art. 92, V e VI</w:t>
        </w:r>
      </w:hyperlink>
      <w:r w:rsidRPr="00B44E55">
        <w:rPr>
          <w:rFonts w:cs="Arial"/>
          <w:sz w:val="22"/>
          <w:szCs w:val="22"/>
        </w:rPr>
        <w:t>)</w:t>
      </w:r>
    </w:p>
    <w:p w14:paraId="377C61E0" w14:textId="6E88B455" w:rsidR="0094439B" w:rsidRPr="00B44E55" w:rsidRDefault="006D56A1" w:rsidP="0094439B">
      <w:pPr>
        <w:pStyle w:val="Nivel2"/>
        <w:spacing w:before="0" w:afterLines="120" w:after="288" w:line="240" w:lineRule="auto"/>
      </w:pPr>
      <w:r>
        <w:t xml:space="preserve">16.1 </w:t>
      </w:r>
      <w:r w:rsidR="0094439B" w:rsidRPr="00B44E55">
        <w:t xml:space="preserve">O prazo para pagamento </w:t>
      </w:r>
      <w:r w:rsidR="0094439B" w:rsidRPr="00B44E55">
        <w:rPr>
          <w:color w:val="auto"/>
          <w:lang w:eastAsia="en-US"/>
        </w:rPr>
        <w:t>ao contratado</w:t>
      </w:r>
      <w:r w:rsidR="0094439B" w:rsidRPr="00B44E55">
        <w:t xml:space="preserve"> e demais condições a ele referentes encontram-se definidos no Termo de Referência, anexo a este Contrato.</w:t>
      </w:r>
    </w:p>
    <w:p w14:paraId="39C3A944" w14:textId="545F178B"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SÉTIMA</w:t>
      </w:r>
      <w:r w:rsidRPr="00B44E55">
        <w:rPr>
          <w:rFonts w:cs="Arial"/>
          <w:color w:val="000000"/>
          <w:sz w:val="22"/>
          <w:szCs w:val="22"/>
        </w:rPr>
        <w:t xml:space="preserve"> – DA DOTAÇÃO ORÇAMENTÁRIA-</w:t>
      </w:r>
      <w:r w:rsidRPr="00B44E55">
        <w:rPr>
          <w:rFonts w:cs="Arial"/>
          <w:sz w:val="22"/>
          <w:szCs w:val="22"/>
        </w:rPr>
        <w:t>(</w:t>
      </w:r>
      <w:hyperlink r:id="rId60" w:anchor="art92" w:history="1">
        <w:r w:rsidRPr="00B44E55">
          <w:rPr>
            <w:rStyle w:val="Hiperligao"/>
            <w:rFonts w:cs="Arial"/>
            <w:sz w:val="22"/>
            <w:szCs w:val="22"/>
          </w:rPr>
          <w:t>art. 92, VIII</w:t>
        </w:r>
      </w:hyperlink>
      <w:r w:rsidRPr="00B44E55">
        <w:rPr>
          <w:rFonts w:cs="Arial"/>
          <w:sz w:val="22"/>
          <w:szCs w:val="22"/>
        </w:rPr>
        <w:t>)</w:t>
      </w:r>
    </w:p>
    <w:p w14:paraId="224155D8" w14:textId="50F2BD3F" w:rsidR="0094439B" w:rsidRPr="00B44E55" w:rsidRDefault="006D56A1" w:rsidP="0094439B">
      <w:pPr>
        <w:pStyle w:val="Avanodecorpodetexto2"/>
        <w:rPr>
          <w:rFonts w:cs="Arial"/>
          <w:color w:val="000000"/>
          <w:sz w:val="22"/>
          <w:szCs w:val="22"/>
        </w:rPr>
      </w:pPr>
      <w:r>
        <w:rPr>
          <w:rFonts w:cs="Arial"/>
          <w:color w:val="000000"/>
          <w:sz w:val="22"/>
          <w:szCs w:val="22"/>
        </w:rPr>
        <w:t xml:space="preserve">17.1 </w:t>
      </w:r>
      <w:r w:rsidR="0094439B" w:rsidRPr="00B44E55">
        <w:rPr>
          <w:rFonts w:cs="Arial"/>
          <w:color w:val="000000"/>
          <w:sz w:val="22"/>
          <w:szCs w:val="22"/>
        </w:rPr>
        <w:t>A despesa correrá à conta da seguinte Dotação Orçamentária:</w:t>
      </w:r>
    </w:p>
    <w:p w14:paraId="28EA8BC5" w14:textId="26C46C9E" w:rsidR="0094439B" w:rsidRPr="00C577FD" w:rsidRDefault="0094439B" w:rsidP="00C577FD">
      <w:pPr>
        <w:jc w:val="both"/>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Dotação_Completa  \* MERGEFORMAT </w:instrText>
      </w:r>
      <w:r w:rsidRPr="00B44E55">
        <w:rPr>
          <w:rFonts w:ascii="Arial" w:hAnsi="Arial" w:cs="Arial"/>
          <w:color w:val="000000"/>
          <w:sz w:val="22"/>
          <w:szCs w:val="22"/>
        </w:rPr>
        <w:fldChar w:fldCharType="separate"/>
      </w:r>
      <w:r w:rsidRPr="00B44E55">
        <w:rPr>
          <w:rFonts w:ascii="Arial" w:hAnsi="Arial" w:cs="Arial"/>
          <w:color w:val="000000"/>
          <w:sz w:val="22"/>
          <w:szCs w:val="22"/>
        </w:rPr>
        <w:fldChar w:fldCharType="end"/>
      </w:r>
    </w:p>
    <w:p w14:paraId="4900BC9D" w14:textId="291B166E"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0B08BF">
        <w:rPr>
          <w:rFonts w:cs="Arial"/>
          <w:color w:val="000000"/>
          <w:sz w:val="22"/>
          <w:szCs w:val="22"/>
        </w:rPr>
        <w:t>OITAVA</w:t>
      </w:r>
      <w:r w:rsidRPr="00B44E55">
        <w:rPr>
          <w:rFonts w:cs="Arial"/>
          <w:color w:val="000000"/>
          <w:sz w:val="22"/>
          <w:szCs w:val="22"/>
        </w:rPr>
        <w:t>– DO FORO-</w:t>
      </w:r>
      <w:r w:rsidRPr="00B44E55">
        <w:rPr>
          <w:rFonts w:cs="Arial"/>
          <w:sz w:val="22"/>
          <w:szCs w:val="22"/>
        </w:rPr>
        <w:t>(</w:t>
      </w:r>
      <w:hyperlink r:id="rId61" w:anchor="art92§1" w:history="1">
        <w:r w:rsidRPr="00B44E55">
          <w:rPr>
            <w:rStyle w:val="Hiperligao"/>
            <w:rFonts w:cs="Arial"/>
            <w:sz w:val="22"/>
            <w:szCs w:val="22"/>
          </w:rPr>
          <w:t>art. 92, §1º</w:t>
        </w:r>
      </w:hyperlink>
      <w:r w:rsidRPr="00B44E55">
        <w:rPr>
          <w:rFonts w:cs="Arial"/>
          <w:sz w:val="22"/>
          <w:szCs w:val="22"/>
        </w:rPr>
        <w:t>)</w:t>
      </w:r>
    </w:p>
    <w:p w14:paraId="3C50A7C8" w14:textId="685C0F33" w:rsidR="0094439B" w:rsidRPr="000B08BF" w:rsidRDefault="000B08BF" w:rsidP="0094439B">
      <w:pPr>
        <w:pStyle w:val="Avanodecorpodetexto2"/>
        <w:rPr>
          <w:rFonts w:cs="Arial"/>
          <w:b w:val="0"/>
          <w:bCs/>
          <w:color w:val="000000"/>
          <w:sz w:val="22"/>
          <w:szCs w:val="22"/>
        </w:rPr>
      </w:pPr>
      <w:r w:rsidRPr="000B08BF">
        <w:rPr>
          <w:rFonts w:cs="Arial"/>
          <w:b w:val="0"/>
          <w:bCs/>
          <w:color w:val="000000"/>
          <w:sz w:val="22"/>
          <w:szCs w:val="22"/>
        </w:rPr>
        <w:t xml:space="preserve">18.1 </w:t>
      </w:r>
      <w:r w:rsidR="0094439B" w:rsidRPr="000B08BF">
        <w:rPr>
          <w:rFonts w:cs="Arial"/>
          <w:b w:val="0"/>
          <w:bCs/>
          <w:color w:val="000000"/>
          <w:sz w:val="22"/>
          <w:szCs w:val="22"/>
        </w:rPr>
        <w:t>Fica eleito o foro de Carlópolis, para dirimir quaisquer dúvidas relativas ao cumprimento do presente Contrato.</w:t>
      </w:r>
    </w:p>
    <w:p w14:paraId="7D4167D6"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p>
    <w:p w14:paraId="5139882F"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r w:rsidRPr="00B44E55">
        <w:rPr>
          <w:rFonts w:ascii="Arial" w:hAnsi="Arial" w:cs="Arial"/>
          <w:color w:val="000000"/>
          <w:sz w:val="22"/>
          <w:szCs w:val="22"/>
        </w:rPr>
        <w:t xml:space="preserve">E para firmeza, e prova de assim haverem entre si ajustado, partes, lavrado o presente Contrato, na forma do </w:t>
      </w:r>
      <w:hyperlink r:id="rId62" w:anchor="art92§1" w:history="1">
        <w:r w:rsidRPr="00B44E55">
          <w:rPr>
            <w:rStyle w:val="Hiperligao"/>
            <w:rFonts w:ascii="Arial" w:hAnsi="Arial" w:cs="Arial"/>
            <w:sz w:val="22"/>
            <w:szCs w:val="22"/>
          </w:rPr>
          <w:t>art. 92, §1º, da Lei nº 14.133/21</w:t>
        </w:r>
      </w:hyperlink>
      <w:r w:rsidRPr="00B44E55">
        <w:rPr>
          <w:rFonts w:ascii="Arial" w:hAnsi="Arial" w:cs="Arial"/>
          <w:color w:val="000000"/>
          <w:sz w:val="22"/>
          <w:szCs w:val="22"/>
        </w:rPr>
        <w:t>, depois de lido e achado conforme, o assinam em 02 (duas) vias de igual teor e para o mesmo fim, na presença de 02 (duas) testemunhas, que também o subscrevem.</w:t>
      </w:r>
    </w:p>
    <w:p w14:paraId="272A4E44" w14:textId="77777777" w:rsidR="0094439B" w:rsidRPr="00B44E55" w:rsidRDefault="0094439B" w:rsidP="0094439B">
      <w:pPr>
        <w:tabs>
          <w:tab w:val="right" w:pos="7935"/>
        </w:tabs>
        <w:autoSpaceDE w:val="0"/>
        <w:autoSpaceDN w:val="0"/>
        <w:adjustRightInd w:val="0"/>
        <w:ind w:firstLine="2127"/>
        <w:jc w:val="both"/>
        <w:rPr>
          <w:rFonts w:ascii="Arial" w:hAnsi="Arial" w:cs="Arial"/>
          <w:color w:val="000000"/>
          <w:sz w:val="22"/>
          <w:szCs w:val="22"/>
        </w:rPr>
      </w:pPr>
    </w:p>
    <w:p w14:paraId="1D093C5B" w14:textId="77777777" w:rsidR="0094439B" w:rsidRPr="00B44E55" w:rsidRDefault="0094439B" w:rsidP="0094439B">
      <w:pPr>
        <w:pStyle w:val="Avanodecorpodetexto2"/>
        <w:rPr>
          <w:rFonts w:cs="Arial"/>
          <w:color w:val="000000"/>
          <w:sz w:val="22"/>
          <w:szCs w:val="22"/>
        </w:rPr>
      </w:pPr>
      <w:r w:rsidRPr="00B44E55">
        <w:rPr>
          <w:rFonts w:cs="Arial"/>
          <w:color w:val="000000"/>
          <w:sz w:val="22"/>
          <w:szCs w:val="22"/>
        </w:rPr>
        <w:t xml:space="preserve">Carlópolis, </w:t>
      </w:r>
      <w:r w:rsidRPr="00B44E55">
        <w:rPr>
          <w:rFonts w:cs="Arial"/>
          <w:color w:val="000000"/>
          <w:sz w:val="22"/>
          <w:szCs w:val="22"/>
        </w:rPr>
        <w:fldChar w:fldCharType="begin"/>
      </w:r>
      <w:r w:rsidRPr="00B44E55">
        <w:rPr>
          <w:rFonts w:cs="Arial"/>
          <w:color w:val="000000"/>
          <w:sz w:val="22"/>
          <w:szCs w:val="22"/>
        </w:rPr>
        <w:instrText xml:space="preserve"> MERGEFIELD  Data_Assinatura  \* MERGEFORMAT </w:instrText>
      </w:r>
      <w:r w:rsidRPr="00B44E55">
        <w:rPr>
          <w:rFonts w:cs="Arial"/>
          <w:color w:val="000000"/>
          <w:sz w:val="22"/>
          <w:szCs w:val="22"/>
        </w:rPr>
        <w:fldChar w:fldCharType="separate"/>
      </w:r>
      <w:r w:rsidRPr="00B44E55">
        <w:rPr>
          <w:rFonts w:cs="Arial"/>
          <w:noProof/>
          <w:color w:val="000000"/>
          <w:sz w:val="22"/>
          <w:szCs w:val="22"/>
        </w:rPr>
        <w:t>«Data_Assinatura»</w:t>
      </w:r>
      <w:r w:rsidRPr="00B44E55">
        <w:rPr>
          <w:rFonts w:cs="Arial"/>
          <w:color w:val="000000"/>
          <w:sz w:val="22"/>
          <w:szCs w:val="22"/>
        </w:rPr>
        <w:fldChar w:fldCharType="end"/>
      </w:r>
      <w:r w:rsidRPr="00B44E55">
        <w:rPr>
          <w:rFonts w:cs="Arial"/>
          <w:color w:val="000000"/>
          <w:sz w:val="22"/>
          <w:szCs w:val="22"/>
        </w:rPr>
        <w:t>.</w:t>
      </w:r>
    </w:p>
    <w:p w14:paraId="065D24A3" w14:textId="77777777" w:rsidR="0094439B" w:rsidRPr="00B44E55" w:rsidRDefault="0094439B" w:rsidP="0094439B">
      <w:pPr>
        <w:pStyle w:val="Avanodecorpodetexto2"/>
        <w:rPr>
          <w:rFonts w:cs="Arial"/>
          <w:color w:val="000000"/>
          <w:sz w:val="22"/>
          <w:szCs w:val="22"/>
        </w:rPr>
      </w:pPr>
    </w:p>
    <w:p w14:paraId="3E532FD2" w14:textId="77777777" w:rsidR="0094439B" w:rsidRPr="00B44E55" w:rsidRDefault="0094439B" w:rsidP="0094439B">
      <w:pPr>
        <w:jc w:val="both"/>
        <w:rPr>
          <w:rFonts w:ascii="Arial" w:hAnsi="Arial" w:cs="Arial"/>
          <w:color w:val="000000"/>
          <w:sz w:val="22"/>
          <w:szCs w:val="22"/>
        </w:rPr>
      </w:pPr>
    </w:p>
    <w:p w14:paraId="185E6462" w14:textId="77777777" w:rsidR="0094439B" w:rsidRPr="00B44E55" w:rsidRDefault="0094439B" w:rsidP="0094439B">
      <w:pPr>
        <w:pStyle w:val="SemEspaamento"/>
        <w:jc w:val="both"/>
        <w:rPr>
          <w:rFonts w:ascii="Arial" w:hAnsi="Arial" w:cs="Arial"/>
          <w:color w:val="000000"/>
        </w:rPr>
      </w:pPr>
    </w:p>
    <w:p w14:paraId="783DB5F3" w14:textId="77777777" w:rsidR="0094439B" w:rsidRPr="00B44E55" w:rsidRDefault="0094439B" w:rsidP="0094439B">
      <w:pPr>
        <w:pStyle w:val="SemEspaamento"/>
        <w:jc w:val="both"/>
        <w:rPr>
          <w:rFonts w:ascii="Arial" w:hAnsi="Arial" w:cs="Arial"/>
          <w:color w:val="000000"/>
        </w:rPr>
      </w:pPr>
    </w:p>
    <w:p w14:paraId="727A2DE0" w14:textId="77777777" w:rsidR="0094439B" w:rsidRPr="00B44E55" w:rsidRDefault="0094439B" w:rsidP="0094439B">
      <w:pPr>
        <w:pStyle w:val="SemEspaamento"/>
        <w:jc w:val="both"/>
        <w:rPr>
          <w:rFonts w:ascii="Arial" w:hAnsi="Arial" w:cs="Arial"/>
          <w:color w:val="000000"/>
        </w:rPr>
      </w:pPr>
    </w:p>
    <w:p w14:paraId="543EDB4B" w14:textId="3CA6E7C5" w:rsidR="0094439B" w:rsidRPr="00B44E55" w:rsidRDefault="00C577FD" w:rsidP="0094439B">
      <w:pPr>
        <w:pStyle w:val="SemEspaamento"/>
        <w:jc w:val="both"/>
        <w:rPr>
          <w:rFonts w:ascii="Arial" w:hAnsi="Arial" w:cs="Arial"/>
          <w:color w:val="000000"/>
        </w:rPr>
      </w:pPr>
      <w:r>
        <w:rPr>
          <w:rFonts w:ascii="Arial" w:hAnsi="Arial" w:cs="Arial"/>
          <w:color w:val="000000"/>
        </w:rPr>
        <w:t xml:space="preserve">  Nilton José Teles </w:t>
      </w:r>
    </w:p>
    <w:tbl>
      <w:tblPr>
        <w:tblW w:w="0" w:type="auto"/>
        <w:tblLook w:val="04A0" w:firstRow="1" w:lastRow="0" w:firstColumn="1" w:lastColumn="0" w:noHBand="0" w:noVBand="1"/>
      </w:tblPr>
      <w:tblGrid>
        <w:gridCol w:w="4738"/>
        <w:gridCol w:w="4760"/>
      </w:tblGrid>
      <w:tr w:rsidR="0094439B" w:rsidRPr="00B44E55" w14:paraId="381DF105" w14:textId="77777777" w:rsidTr="00ED734A">
        <w:tc>
          <w:tcPr>
            <w:tcW w:w="4818" w:type="dxa"/>
          </w:tcPr>
          <w:p w14:paraId="0A6F9BE6" w14:textId="5D9C80D5"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Secretário Municipal de</w:t>
            </w:r>
            <w:r w:rsidR="00C577FD">
              <w:rPr>
                <w:rFonts w:ascii="Arial" w:hAnsi="Arial" w:cs="Arial"/>
                <w:color w:val="000000"/>
                <w:sz w:val="22"/>
                <w:szCs w:val="22"/>
              </w:rPr>
              <w:t xml:space="preserve"> Tursimo e Cultura</w:t>
            </w:r>
          </w:p>
        </w:tc>
        <w:tc>
          <w:tcPr>
            <w:tcW w:w="4819" w:type="dxa"/>
          </w:tcPr>
          <w:p w14:paraId="76BC7D40"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Nome_Fornecedor  \* MERGEFORMAT </w:instrText>
            </w:r>
            <w:r w:rsidRPr="00B44E55">
              <w:rPr>
                <w:rFonts w:ascii="Arial" w:hAnsi="Arial" w:cs="Arial"/>
                <w:color w:val="000000"/>
                <w:sz w:val="22"/>
                <w:szCs w:val="22"/>
              </w:rPr>
              <w:fldChar w:fldCharType="separate"/>
            </w:r>
            <w:r w:rsidRPr="00B44E55">
              <w:rPr>
                <w:rFonts w:ascii="Arial" w:hAnsi="Arial" w:cs="Arial"/>
                <w:noProof/>
                <w:color w:val="000000"/>
                <w:sz w:val="22"/>
                <w:szCs w:val="22"/>
              </w:rPr>
              <w:t>«Nome_Fornecedor»</w:t>
            </w:r>
            <w:r w:rsidRPr="00B44E55">
              <w:rPr>
                <w:rFonts w:ascii="Arial" w:hAnsi="Arial" w:cs="Arial"/>
                <w:color w:val="000000"/>
                <w:sz w:val="22"/>
                <w:szCs w:val="22"/>
              </w:rPr>
              <w:fldChar w:fldCharType="end"/>
            </w:r>
          </w:p>
        </w:tc>
      </w:tr>
      <w:tr w:rsidR="0094439B" w:rsidRPr="00B44E55" w14:paraId="7597BDFC" w14:textId="77777777" w:rsidTr="00ED734A">
        <w:tc>
          <w:tcPr>
            <w:tcW w:w="4818" w:type="dxa"/>
          </w:tcPr>
          <w:p w14:paraId="6FB40E87"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Contratante</w:t>
            </w:r>
          </w:p>
        </w:tc>
        <w:tc>
          <w:tcPr>
            <w:tcW w:w="4819" w:type="dxa"/>
          </w:tcPr>
          <w:p w14:paraId="699E3658"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Contratada</w:t>
            </w:r>
          </w:p>
        </w:tc>
      </w:tr>
    </w:tbl>
    <w:p w14:paraId="59605B97" w14:textId="77777777" w:rsidR="0094439B" w:rsidRPr="00B44E55" w:rsidRDefault="0094439B" w:rsidP="0094439B">
      <w:pPr>
        <w:jc w:val="both"/>
        <w:rPr>
          <w:rFonts w:ascii="Arial" w:hAnsi="Arial" w:cs="Arial"/>
          <w:color w:val="000000"/>
          <w:sz w:val="22"/>
          <w:szCs w:val="22"/>
        </w:rPr>
      </w:pPr>
    </w:p>
    <w:p w14:paraId="60A69130" w14:textId="77777777" w:rsidR="0094439B" w:rsidRPr="00B44E55" w:rsidRDefault="0094439B" w:rsidP="0094439B">
      <w:pPr>
        <w:jc w:val="both"/>
        <w:rPr>
          <w:rFonts w:ascii="Arial" w:hAnsi="Arial" w:cs="Arial"/>
          <w:color w:val="000000"/>
          <w:sz w:val="22"/>
          <w:szCs w:val="22"/>
        </w:rPr>
      </w:pPr>
    </w:p>
    <w:p w14:paraId="711CB66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TESTEMUNHAS:</w:t>
      </w:r>
    </w:p>
    <w:p w14:paraId="758E70B2"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ab/>
      </w:r>
    </w:p>
    <w:p w14:paraId="7486506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5FC857D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23DF934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94439B" w:rsidRPr="00B44E55" w14:paraId="5F4EFA8F" w14:textId="77777777" w:rsidTr="00ED734A">
        <w:tc>
          <w:tcPr>
            <w:tcW w:w="4361" w:type="dxa"/>
          </w:tcPr>
          <w:p w14:paraId="5321C40A"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Juliane de Souza Barbosa </w:t>
            </w:r>
          </w:p>
        </w:tc>
        <w:tc>
          <w:tcPr>
            <w:tcW w:w="567" w:type="dxa"/>
          </w:tcPr>
          <w:p w14:paraId="516A84C8" w14:textId="77777777" w:rsidR="0094439B" w:rsidRPr="00B44E55" w:rsidRDefault="0094439B" w:rsidP="00ED734A">
            <w:pPr>
              <w:jc w:val="center"/>
              <w:rPr>
                <w:rFonts w:ascii="Arial" w:hAnsi="Arial" w:cs="Arial"/>
                <w:color w:val="000000"/>
                <w:sz w:val="22"/>
                <w:szCs w:val="22"/>
              </w:rPr>
            </w:pPr>
          </w:p>
        </w:tc>
        <w:tc>
          <w:tcPr>
            <w:tcW w:w="4620" w:type="dxa"/>
          </w:tcPr>
          <w:p w14:paraId="7E74BBA1"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Danieli Aparecida da Silva </w:t>
            </w:r>
          </w:p>
        </w:tc>
      </w:tr>
      <w:tr w:rsidR="0094439B" w:rsidRPr="00B44E55" w14:paraId="5BEF6759" w14:textId="77777777" w:rsidTr="00ED734A">
        <w:tc>
          <w:tcPr>
            <w:tcW w:w="4361" w:type="dxa"/>
          </w:tcPr>
          <w:p w14:paraId="73EF2F8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8.719.037-4 SSP/PR</w:t>
            </w:r>
          </w:p>
        </w:tc>
        <w:tc>
          <w:tcPr>
            <w:tcW w:w="567" w:type="dxa"/>
          </w:tcPr>
          <w:p w14:paraId="39FEC68D" w14:textId="77777777" w:rsidR="0094439B" w:rsidRPr="00B44E55" w:rsidRDefault="0094439B" w:rsidP="00ED734A">
            <w:pPr>
              <w:jc w:val="center"/>
              <w:rPr>
                <w:rFonts w:ascii="Arial" w:hAnsi="Arial" w:cs="Arial"/>
                <w:color w:val="000000"/>
                <w:sz w:val="22"/>
                <w:szCs w:val="22"/>
              </w:rPr>
            </w:pPr>
          </w:p>
        </w:tc>
        <w:tc>
          <w:tcPr>
            <w:tcW w:w="4620" w:type="dxa"/>
          </w:tcPr>
          <w:p w14:paraId="7E13E2C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12.738.924-1 SSP/PR</w:t>
            </w:r>
          </w:p>
        </w:tc>
      </w:tr>
    </w:tbl>
    <w:p w14:paraId="0A5C9BC6" w14:textId="77777777" w:rsidR="0094439B" w:rsidRPr="00B44E55" w:rsidRDefault="0094439B" w:rsidP="0094439B">
      <w:pPr>
        <w:jc w:val="both"/>
        <w:rPr>
          <w:rFonts w:ascii="Arial" w:eastAsia="Arial" w:hAnsi="Arial" w:cs="Arial"/>
          <w:sz w:val="22"/>
          <w:szCs w:val="22"/>
        </w:rPr>
      </w:pPr>
    </w:p>
    <w:p w14:paraId="1DD0B7A0" w14:textId="77777777" w:rsidR="0094439B" w:rsidRPr="00B44E55" w:rsidRDefault="0094439B" w:rsidP="0094439B">
      <w:pPr>
        <w:jc w:val="both"/>
        <w:rPr>
          <w:rFonts w:ascii="Arial" w:hAnsi="Arial" w:cs="Arial"/>
          <w:color w:val="000000"/>
          <w:sz w:val="22"/>
          <w:szCs w:val="22"/>
        </w:rPr>
      </w:pPr>
    </w:p>
    <w:p w14:paraId="6718F3C4"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12529F" w14:textId="77777777" w:rsidR="00D8385B" w:rsidRPr="00B44E55" w:rsidRDefault="00D8385B" w:rsidP="003062EF">
      <w:pPr>
        <w:pStyle w:val="Nivel01"/>
        <w:numPr>
          <w:ilvl w:val="0"/>
          <w:numId w:val="0"/>
        </w:numPr>
        <w:spacing w:before="288" w:after="288"/>
        <w:ind w:left="360"/>
        <w:jc w:val="center"/>
        <w:rPr>
          <w:rFonts w:ascii="Arial" w:eastAsia="Arial" w:hAnsi="Arial" w:cs="Arial"/>
          <w:sz w:val="22"/>
          <w:szCs w:val="22"/>
        </w:rPr>
      </w:pPr>
    </w:p>
    <w:sectPr w:rsidR="00D8385B" w:rsidRPr="00B44E55" w:rsidSect="009A492C">
      <w:headerReference w:type="default" r:id="rId63"/>
      <w:footerReference w:type="even" r:id="rId64"/>
      <w:footerReference w:type="default" r:id="rId6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6B5054F"/>
    <w:multiLevelType w:val="hybridMultilevel"/>
    <w:tmpl w:val="CED660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616352"/>
    <w:multiLevelType w:val="multilevel"/>
    <w:tmpl w:val="35E4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862ACD"/>
    <w:multiLevelType w:val="multilevel"/>
    <w:tmpl w:val="594E6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pStyle w:val="Nvel02"/>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B12805"/>
    <w:multiLevelType w:val="multilevel"/>
    <w:tmpl w:val="EEAE1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5" w15:restartNumberingAfterBreak="0">
    <w:nsid w:val="41F2332E"/>
    <w:multiLevelType w:val="hybridMultilevel"/>
    <w:tmpl w:val="452AA8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7" w15:restartNumberingAfterBreak="0">
    <w:nsid w:val="4A8060D3"/>
    <w:multiLevelType w:val="hybridMultilevel"/>
    <w:tmpl w:val="859E78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C3F4080"/>
    <w:multiLevelType w:val="hybridMultilevel"/>
    <w:tmpl w:val="5510E2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B81DB0"/>
    <w:multiLevelType w:val="multilevel"/>
    <w:tmpl w:val="5A84CD8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B95AD1"/>
    <w:multiLevelType w:val="hybridMultilevel"/>
    <w:tmpl w:val="924025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70083F"/>
    <w:multiLevelType w:val="multilevel"/>
    <w:tmpl w:val="0A2E0032"/>
    <w:lvl w:ilvl="0">
      <w:start w:val="6"/>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62EE182D"/>
    <w:multiLevelType w:val="multilevel"/>
    <w:tmpl w:val="3EE8C8AC"/>
    <w:lvl w:ilvl="0">
      <w:start w:val="2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8"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4"/>
  </w:num>
  <w:num w:numId="2" w16cid:durableId="1917981372">
    <w:abstractNumId w:val="8"/>
  </w:num>
  <w:num w:numId="3" w16cid:durableId="700908266">
    <w:abstractNumId w:val="0"/>
  </w:num>
  <w:num w:numId="4" w16cid:durableId="566358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1"/>
  </w:num>
  <w:num w:numId="6" w16cid:durableId="1265961808">
    <w:abstractNumId w:val="13"/>
  </w:num>
  <w:num w:numId="7" w16cid:durableId="973675921">
    <w:abstractNumId w:val="19"/>
  </w:num>
  <w:num w:numId="8" w16cid:durableId="1887180391">
    <w:abstractNumId w:val="26"/>
  </w:num>
  <w:num w:numId="9" w16cid:durableId="1941066609">
    <w:abstractNumId w:val="29"/>
  </w:num>
  <w:num w:numId="10" w16cid:durableId="529757691">
    <w:abstractNumId w:val="30"/>
  </w:num>
  <w:num w:numId="11" w16cid:durableId="273828531">
    <w:abstractNumId w:val="16"/>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3"/>
  </w:num>
  <w:num w:numId="13" w16cid:durableId="1825777126">
    <w:abstractNumId w:val="10"/>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424492111">
    <w:abstractNumId w:val="28"/>
  </w:num>
  <w:num w:numId="16" w16cid:durableId="2127698910">
    <w:abstractNumId w:val="25"/>
  </w:num>
  <w:num w:numId="17" w16cid:durableId="1654873069">
    <w:abstractNumId w:val="14"/>
  </w:num>
  <w:num w:numId="18" w16cid:durableId="1314139365">
    <w:abstractNumId w:val="22"/>
  </w:num>
  <w:num w:numId="19" w16cid:durableId="2135366628">
    <w:abstractNumId w:val="7"/>
  </w:num>
  <w:num w:numId="20" w16cid:durableId="1349789459">
    <w:abstractNumId w:val="5"/>
  </w:num>
  <w:num w:numId="21" w16cid:durableId="2042322414">
    <w:abstractNumId w:val="27"/>
  </w:num>
  <w:num w:numId="22" w16cid:durableId="2115326118">
    <w:abstractNumId w:val="24"/>
  </w:num>
  <w:num w:numId="23" w16cid:durableId="420681758">
    <w:abstractNumId w:val="9"/>
  </w:num>
  <w:num w:numId="24" w16cid:durableId="1783764691">
    <w:abstractNumId w:val="20"/>
  </w:num>
  <w:num w:numId="25" w16cid:durableId="1468669900">
    <w:abstractNumId w:val="15"/>
  </w:num>
  <w:num w:numId="26" w16cid:durableId="1283658913">
    <w:abstractNumId w:val="2"/>
  </w:num>
  <w:num w:numId="27" w16cid:durableId="915557940">
    <w:abstractNumId w:val="18"/>
  </w:num>
  <w:num w:numId="28" w16cid:durableId="601112873">
    <w:abstractNumId w:val="21"/>
  </w:num>
  <w:num w:numId="29" w16cid:durableId="1384518930">
    <w:abstractNumId w:val="6"/>
  </w:num>
  <w:num w:numId="30" w16cid:durableId="67923871">
    <w:abstractNumId w:val="17"/>
  </w:num>
  <w:num w:numId="31" w16cid:durableId="1513182663">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71507"/>
    <w:rsid w:val="00071D84"/>
    <w:rsid w:val="0007263C"/>
    <w:rsid w:val="000948E8"/>
    <w:rsid w:val="000A03A2"/>
    <w:rsid w:val="000A3E78"/>
    <w:rsid w:val="000A51CA"/>
    <w:rsid w:val="000A7A1F"/>
    <w:rsid w:val="000B08BF"/>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10D46"/>
    <w:rsid w:val="00123731"/>
    <w:rsid w:val="001329CA"/>
    <w:rsid w:val="0013754C"/>
    <w:rsid w:val="001422C4"/>
    <w:rsid w:val="001422E4"/>
    <w:rsid w:val="001436D6"/>
    <w:rsid w:val="0014568D"/>
    <w:rsid w:val="00176D9B"/>
    <w:rsid w:val="00181D1C"/>
    <w:rsid w:val="0018373D"/>
    <w:rsid w:val="00186470"/>
    <w:rsid w:val="001866A8"/>
    <w:rsid w:val="00190BFC"/>
    <w:rsid w:val="0019261D"/>
    <w:rsid w:val="00193005"/>
    <w:rsid w:val="00194C6C"/>
    <w:rsid w:val="001972B4"/>
    <w:rsid w:val="001B1544"/>
    <w:rsid w:val="001B76F1"/>
    <w:rsid w:val="001C2B7C"/>
    <w:rsid w:val="001D088C"/>
    <w:rsid w:val="001D1E74"/>
    <w:rsid w:val="001D5C05"/>
    <w:rsid w:val="001D73DF"/>
    <w:rsid w:val="001E50C4"/>
    <w:rsid w:val="001F1992"/>
    <w:rsid w:val="001F339F"/>
    <w:rsid w:val="001F33E8"/>
    <w:rsid w:val="001F35A3"/>
    <w:rsid w:val="001F581C"/>
    <w:rsid w:val="002007E2"/>
    <w:rsid w:val="00202524"/>
    <w:rsid w:val="00222FFE"/>
    <w:rsid w:val="002243EF"/>
    <w:rsid w:val="0022718C"/>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0CE3"/>
    <w:rsid w:val="002E295A"/>
    <w:rsid w:val="002E4CD0"/>
    <w:rsid w:val="002F0CF5"/>
    <w:rsid w:val="002F2743"/>
    <w:rsid w:val="003062EF"/>
    <w:rsid w:val="00310CBE"/>
    <w:rsid w:val="00311194"/>
    <w:rsid w:val="0032035C"/>
    <w:rsid w:val="00327E68"/>
    <w:rsid w:val="00341208"/>
    <w:rsid w:val="0035096D"/>
    <w:rsid w:val="00351859"/>
    <w:rsid w:val="00351BCB"/>
    <w:rsid w:val="0035451C"/>
    <w:rsid w:val="00357C80"/>
    <w:rsid w:val="00357E92"/>
    <w:rsid w:val="003833DB"/>
    <w:rsid w:val="00383442"/>
    <w:rsid w:val="00383CCA"/>
    <w:rsid w:val="003949A0"/>
    <w:rsid w:val="003A53F5"/>
    <w:rsid w:val="003A5D6D"/>
    <w:rsid w:val="003B16F0"/>
    <w:rsid w:val="003B2B0A"/>
    <w:rsid w:val="003B3615"/>
    <w:rsid w:val="003B39DB"/>
    <w:rsid w:val="003B420B"/>
    <w:rsid w:val="003C4055"/>
    <w:rsid w:val="003D1FDF"/>
    <w:rsid w:val="003D2246"/>
    <w:rsid w:val="003E2A60"/>
    <w:rsid w:val="003F3BBE"/>
    <w:rsid w:val="004063BF"/>
    <w:rsid w:val="00407910"/>
    <w:rsid w:val="00407B83"/>
    <w:rsid w:val="00413F28"/>
    <w:rsid w:val="00421C85"/>
    <w:rsid w:val="00423EB0"/>
    <w:rsid w:val="00430062"/>
    <w:rsid w:val="00441EA6"/>
    <w:rsid w:val="00444253"/>
    <w:rsid w:val="0045756F"/>
    <w:rsid w:val="00464AF9"/>
    <w:rsid w:val="004666EF"/>
    <w:rsid w:val="004747AD"/>
    <w:rsid w:val="00476243"/>
    <w:rsid w:val="00476480"/>
    <w:rsid w:val="00486008"/>
    <w:rsid w:val="00490FAC"/>
    <w:rsid w:val="00497B76"/>
    <w:rsid w:val="004A0278"/>
    <w:rsid w:val="004A45A6"/>
    <w:rsid w:val="004B018A"/>
    <w:rsid w:val="004B4CFB"/>
    <w:rsid w:val="004B6781"/>
    <w:rsid w:val="004D10FB"/>
    <w:rsid w:val="004D13B9"/>
    <w:rsid w:val="004D26D7"/>
    <w:rsid w:val="004D5EA6"/>
    <w:rsid w:val="004D6CF6"/>
    <w:rsid w:val="004E34F9"/>
    <w:rsid w:val="004E6672"/>
    <w:rsid w:val="00504885"/>
    <w:rsid w:val="0051575D"/>
    <w:rsid w:val="00522D0F"/>
    <w:rsid w:val="005233D6"/>
    <w:rsid w:val="0053228D"/>
    <w:rsid w:val="00532FFB"/>
    <w:rsid w:val="0053329E"/>
    <w:rsid w:val="0054429F"/>
    <w:rsid w:val="0054437B"/>
    <w:rsid w:val="00546C9E"/>
    <w:rsid w:val="005512E5"/>
    <w:rsid w:val="00551EFD"/>
    <w:rsid w:val="00557B37"/>
    <w:rsid w:val="005616F6"/>
    <w:rsid w:val="005734E8"/>
    <w:rsid w:val="005750E8"/>
    <w:rsid w:val="0057547A"/>
    <w:rsid w:val="00577AEB"/>
    <w:rsid w:val="005843E9"/>
    <w:rsid w:val="005876B2"/>
    <w:rsid w:val="005877DD"/>
    <w:rsid w:val="00591C6D"/>
    <w:rsid w:val="00592149"/>
    <w:rsid w:val="005A1070"/>
    <w:rsid w:val="005A5EB4"/>
    <w:rsid w:val="005A6567"/>
    <w:rsid w:val="005C2B13"/>
    <w:rsid w:val="005C43F4"/>
    <w:rsid w:val="005C64B7"/>
    <w:rsid w:val="005C6CD8"/>
    <w:rsid w:val="005D3DA8"/>
    <w:rsid w:val="005E0B8A"/>
    <w:rsid w:val="005E2885"/>
    <w:rsid w:val="005E3C7E"/>
    <w:rsid w:val="005F2187"/>
    <w:rsid w:val="005F28D9"/>
    <w:rsid w:val="00601933"/>
    <w:rsid w:val="006073CD"/>
    <w:rsid w:val="006073F4"/>
    <w:rsid w:val="00614165"/>
    <w:rsid w:val="006169E4"/>
    <w:rsid w:val="0062056C"/>
    <w:rsid w:val="00622D88"/>
    <w:rsid w:val="006247D0"/>
    <w:rsid w:val="006249A4"/>
    <w:rsid w:val="006275A5"/>
    <w:rsid w:val="00633E62"/>
    <w:rsid w:val="0064560C"/>
    <w:rsid w:val="006456BE"/>
    <w:rsid w:val="0065179E"/>
    <w:rsid w:val="0066437F"/>
    <w:rsid w:val="006643B4"/>
    <w:rsid w:val="00664663"/>
    <w:rsid w:val="0067095F"/>
    <w:rsid w:val="006713A9"/>
    <w:rsid w:val="00673EC1"/>
    <w:rsid w:val="00681597"/>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41E27"/>
    <w:rsid w:val="00743C6C"/>
    <w:rsid w:val="00746030"/>
    <w:rsid w:val="0074638B"/>
    <w:rsid w:val="00747824"/>
    <w:rsid w:val="007507ED"/>
    <w:rsid w:val="00753619"/>
    <w:rsid w:val="00774150"/>
    <w:rsid w:val="00775CC5"/>
    <w:rsid w:val="007774EA"/>
    <w:rsid w:val="00777780"/>
    <w:rsid w:val="00790C35"/>
    <w:rsid w:val="0079269C"/>
    <w:rsid w:val="00793AE9"/>
    <w:rsid w:val="007A02DA"/>
    <w:rsid w:val="007A1F61"/>
    <w:rsid w:val="007A5C3B"/>
    <w:rsid w:val="007B0888"/>
    <w:rsid w:val="007B34BD"/>
    <w:rsid w:val="007C27BD"/>
    <w:rsid w:val="007C44B5"/>
    <w:rsid w:val="007C5703"/>
    <w:rsid w:val="007C765E"/>
    <w:rsid w:val="007D1EA7"/>
    <w:rsid w:val="007D25A0"/>
    <w:rsid w:val="007D3398"/>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325C"/>
    <w:rsid w:val="00856847"/>
    <w:rsid w:val="008620C2"/>
    <w:rsid w:val="00862FF3"/>
    <w:rsid w:val="0086337E"/>
    <w:rsid w:val="0086353C"/>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D565D"/>
    <w:rsid w:val="008E2D5A"/>
    <w:rsid w:val="008E2EF8"/>
    <w:rsid w:val="008E5875"/>
    <w:rsid w:val="008F18B4"/>
    <w:rsid w:val="008F2D8E"/>
    <w:rsid w:val="008F4980"/>
    <w:rsid w:val="00903586"/>
    <w:rsid w:val="00907730"/>
    <w:rsid w:val="00923D31"/>
    <w:rsid w:val="009278BD"/>
    <w:rsid w:val="009320F9"/>
    <w:rsid w:val="009419E5"/>
    <w:rsid w:val="00943911"/>
    <w:rsid w:val="0094439B"/>
    <w:rsid w:val="0095193B"/>
    <w:rsid w:val="00951C31"/>
    <w:rsid w:val="00955738"/>
    <w:rsid w:val="009609B6"/>
    <w:rsid w:val="0096129F"/>
    <w:rsid w:val="0097294E"/>
    <w:rsid w:val="0097509A"/>
    <w:rsid w:val="00982F78"/>
    <w:rsid w:val="009851F7"/>
    <w:rsid w:val="00985F44"/>
    <w:rsid w:val="00997316"/>
    <w:rsid w:val="009A47F7"/>
    <w:rsid w:val="009A492C"/>
    <w:rsid w:val="009A5726"/>
    <w:rsid w:val="009B1546"/>
    <w:rsid w:val="009B4C33"/>
    <w:rsid w:val="009D3E8F"/>
    <w:rsid w:val="009D5B77"/>
    <w:rsid w:val="009E2715"/>
    <w:rsid w:val="009E647F"/>
    <w:rsid w:val="009E7E30"/>
    <w:rsid w:val="009F5576"/>
    <w:rsid w:val="00A020EA"/>
    <w:rsid w:val="00A11BDD"/>
    <w:rsid w:val="00A15B2C"/>
    <w:rsid w:val="00A1614B"/>
    <w:rsid w:val="00A16319"/>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4882"/>
    <w:rsid w:val="00A6762C"/>
    <w:rsid w:val="00A8198A"/>
    <w:rsid w:val="00A82A89"/>
    <w:rsid w:val="00A87AEE"/>
    <w:rsid w:val="00A92D93"/>
    <w:rsid w:val="00A93108"/>
    <w:rsid w:val="00A93581"/>
    <w:rsid w:val="00A93C2F"/>
    <w:rsid w:val="00A95034"/>
    <w:rsid w:val="00A96EF3"/>
    <w:rsid w:val="00AA392E"/>
    <w:rsid w:val="00AB0AB1"/>
    <w:rsid w:val="00AC097B"/>
    <w:rsid w:val="00AC6FE4"/>
    <w:rsid w:val="00AD0EF7"/>
    <w:rsid w:val="00AD0F07"/>
    <w:rsid w:val="00AD3204"/>
    <w:rsid w:val="00AF3F72"/>
    <w:rsid w:val="00B01C3A"/>
    <w:rsid w:val="00B048D1"/>
    <w:rsid w:val="00B04DE7"/>
    <w:rsid w:val="00B04E09"/>
    <w:rsid w:val="00B204CB"/>
    <w:rsid w:val="00B31979"/>
    <w:rsid w:val="00B3534D"/>
    <w:rsid w:val="00B401CA"/>
    <w:rsid w:val="00B44E55"/>
    <w:rsid w:val="00B50D61"/>
    <w:rsid w:val="00B52573"/>
    <w:rsid w:val="00B575C2"/>
    <w:rsid w:val="00B579C3"/>
    <w:rsid w:val="00B62674"/>
    <w:rsid w:val="00B64BF8"/>
    <w:rsid w:val="00B7021A"/>
    <w:rsid w:val="00B7607D"/>
    <w:rsid w:val="00B76D82"/>
    <w:rsid w:val="00B8080E"/>
    <w:rsid w:val="00B82FC3"/>
    <w:rsid w:val="00B8789C"/>
    <w:rsid w:val="00B9696A"/>
    <w:rsid w:val="00BA5A7B"/>
    <w:rsid w:val="00BB0F8D"/>
    <w:rsid w:val="00BC14C1"/>
    <w:rsid w:val="00BC3908"/>
    <w:rsid w:val="00BC39FA"/>
    <w:rsid w:val="00BD086D"/>
    <w:rsid w:val="00BD2192"/>
    <w:rsid w:val="00BD2386"/>
    <w:rsid w:val="00BD6393"/>
    <w:rsid w:val="00BD6EEF"/>
    <w:rsid w:val="00BD79B1"/>
    <w:rsid w:val="00BE116D"/>
    <w:rsid w:val="00BE2AD3"/>
    <w:rsid w:val="00BF07D6"/>
    <w:rsid w:val="00C01FB7"/>
    <w:rsid w:val="00C114E6"/>
    <w:rsid w:val="00C267F4"/>
    <w:rsid w:val="00C310F7"/>
    <w:rsid w:val="00C414B8"/>
    <w:rsid w:val="00C5182B"/>
    <w:rsid w:val="00C54A62"/>
    <w:rsid w:val="00C577FD"/>
    <w:rsid w:val="00C60489"/>
    <w:rsid w:val="00C676E7"/>
    <w:rsid w:val="00C67C8F"/>
    <w:rsid w:val="00C76B21"/>
    <w:rsid w:val="00C82F40"/>
    <w:rsid w:val="00C84F5C"/>
    <w:rsid w:val="00C855DC"/>
    <w:rsid w:val="00C87A94"/>
    <w:rsid w:val="00C92F7B"/>
    <w:rsid w:val="00C94840"/>
    <w:rsid w:val="00C972AD"/>
    <w:rsid w:val="00CA2F0D"/>
    <w:rsid w:val="00CA3CB8"/>
    <w:rsid w:val="00CA6D52"/>
    <w:rsid w:val="00CB4658"/>
    <w:rsid w:val="00CB7128"/>
    <w:rsid w:val="00CC07D4"/>
    <w:rsid w:val="00CD28F3"/>
    <w:rsid w:val="00CD3709"/>
    <w:rsid w:val="00CE008D"/>
    <w:rsid w:val="00CE2CDA"/>
    <w:rsid w:val="00CE3FED"/>
    <w:rsid w:val="00CE41D7"/>
    <w:rsid w:val="00CE6931"/>
    <w:rsid w:val="00CF2A51"/>
    <w:rsid w:val="00CF3607"/>
    <w:rsid w:val="00CF67FD"/>
    <w:rsid w:val="00D0127D"/>
    <w:rsid w:val="00D04855"/>
    <w:rsid w:val="00D055DA"/>
    <w:rsid w:val="00D05674"/>
    <w:rsid w:val="00D06F17"/>
    <w:rsid w:val="00D07C6D"/>
    <w:rsid w:val="00D16A29"/>
    <w:rsid w:val="00D240A7"/>
    <w:rsid w:val="00D25237"/>
    <w:rsid w:val="00D26FAE"/>
    <w:rsid w:val="00D32989"/>
    <w:rsid w:val="00D436B0"/>
    <w:rsid w:val="00D51069"/>
    <w:rsid w:val="00D51C4F"/>
    <w:rsid w:val="00D52D55"/>
    <w:rsid w:val="00D57F3A"/>
    <w:rsid w:val="00D64807"/>
    <w:rsid w:val="00D65B7A"/>
    <w:rsid w:val="00D72BFB"/>
    <w:rsid w:val="00D7675B"/>
    <w:rsid w:val="00D82D56"/>
    <w:rsid w:val="00D8385B"/>
    <w:rsid w:val="00D9574C"/>
    <w:rsid w:val="00D97BAD"/>
    <w:rsid w:val="00DA139E"/>
    <w:rsid w:val="00DA1E8E"/>
    <w:rsid w:val="00DB2C7D"/>
    <w:rsid w:val="00DB7E12"/>
    <w:rsid w:val="00DC48CE"/>
    <w:rsid w:val="00DD32E4"/>
    <w:rsid w:val="00DD409D"/>
    <w:rsid w:val="00DE1EA0"/>
    <w:rsid w:val="00DE34FF"/>
    <w:rsid w:val="00DE60E3"/>
    <w:rsid w:val="00DF0283"/>
    <w:rsid w:val="00DF136F"/>
    <w:rsid w:val="00DF64A2"/>
    <w:rsid w:val="00E03875"/>
    <w:rsid w:val="00E03A2D"/>
    <w:rsid w:val="00E10914"/>
    <w:rsid w:val="00E1149C"/>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A77CA"/>
    <w:rsid w:val="00EB5418"/>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42FDE"/>
    <w:rsid w:val="00F43AF3"/>
    <w:rsid w:val="00F57339"/>
    <w:rsid w:val="00F6541E"/>
    <w:rsid w:val="00F667F7"/>
    <w:rsid w:val="00F74EB0"/>
    <w:rsid w:val="00F765D0"/>
    <w:rsid w:val="00F82E62"/>
    <w:rsid w:val="00F86B71"/>
    <w:rsid w:val="00F87932"/>
    <w:rsid w:val="00F947C0"/>
    <w:rsid w:val="00F97CD4"/>
    <w:rsid w:val="00FA2607"/>
    <w:rsid w:val="00FA5EF0"/>
    <w:rsid w:val="00FB0A1D"/>
    <w:rsid w:val="00FC2491"/>
    <w:rsid w:val="00FC2FDA"/>
    <w:rsid w:val="00FC3562"/>
    <w:rsid w:val="00FC65AC"/>
    <w:rsid w:val="00FD3E42"/>
    <w:rsid w:val="00FD72AF"/>
    <w:rsid w:val="00FE15FE"/>
    <w:rsid w:val="00FE1D4C"/>
    <w:rsid w:val="00FE3803"/>
    <w:rsid w:val="00FE626C"/>
    <w:rsid w:val="00FE6C3E"/>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paragraph" w:customStyle="1" w:styleId="Nivel2-Opcional">
    <w:name w:val="Nivel 2-Opcional"/>
    <w:basedOn w:val="Normal"/>
    <w:autoRedefine/>
    <w:rsid w:val="00D16A29"/>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D16A29"/>
    <w:pPr>
      <w:numPr>
        <w:ilvl w:val="1"/>
        <w:numId w:val="2"/>
      </w:numPr>
      <w:shd w:val="clear" w:color="auto" w:fill="auto"/>
      <w:ind w:left="0" w:firstLine="0"/>
    </w:pPr>
    <w:rPr>
      <w:i w:val="0"/>
      <w:iCs/>
      <w:color w:val="auto"/>
    </w:rPr>
  </w:style>
  <w:style w:type="character" w:customStyle="1" w:styleId="Nvel02Char">
    <w:name w:val="Nível 02 Char"/>
    <w:basedOn w:val="Tipodeletrapredefinidodopargrafo"/>
    <w:link w:val="Nvel02"/>
    <w:rsid w:val="00D16A29"/>
    <w:rPr>
      <w:rFonts w:ascii="Arial" w:eastAsia="Arial" w:hAnsi="Arial" w:cs="Arial"/>
      <w:iCs/>
      <w:sz w:val="20"/>
      <w:szCs w:val="20"/>
      <w:lang w:eastAsia="pt-BR"/>
    </w:rPr>
  </w:style>
  <w:style w:type="paragraph" w:customStyle="1" w:styleId="Nvel2-Opcional">
    <w:name w:val="Nível 2-Opcional"/>
    <w:basedOn w:val="Nvel02"/>
    <w:link w:val="Nvel2-OpcionalChar"/>
    <w:qFormat/>
    <w:rsid w:val="00D16A29"/>
    <w:pPr>
      <w:numPr>
        <w:ilvl w:val="0"/>
        <w:numId w:val="0"/>
      </w:numPr>
    </w:pPr>
    <w:rPr>
      <w:i/>
      <w:color w:val="FF0000"/>
    </w:rPr>
  </w:style>
  <w:style w:type="character" w:customStyle="1" w:styleId="Nvel2-OpcionalChar">
    <w:name w:val="Nível 2-Opcional Char"/>
    <w:basedOn w:val="Nvel02Char"/>
    <w:link w:val="Nvel2-Opcional"/>
    <w:rsid w:val="00D16A29"/>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oes2@carlopolis.pr.gov.br"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citanet.com.br" TargetMode="External"/><Relationship Id="rId24" Type="http://schemas.openxmlformats.org/officeDocument/2006/relationships/image" Target="media/image2.png"/><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portaltransparencia.gov.br/sancoes/ceis" TargetMode="External"/><Relationship Id="rId23" Type="http://schemas.openxmlformats.org/officeDocument/2006/relationships/image" Target="media/image1.png"/><Relationship Id="rId28" Type="http://schemas.openxmlformats.org/officeDocument/2006/relationships/hyperlink" Target="http://www.licitanet.com.br"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 TargetMode="External"/><Relationship Id="rId19" Type="http://schemas.openxmlformats.org/officeDocument/2006/relationships/hyperlink" Target="https://www.gov.br/compras/pt-br/acesso-a-informacao/legislacao/instrucoes-normativas/instrucao-normativa-no-3-de-26-de-abril-de-201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carlopolis.pr.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20https://crcap.tce.pr.gov.br/ConsultarImpedidos.aspx" TargetMode="External"/><Relationship Id="rId25" Type="http://schemas.openxmlformats.org/officeDocument/2006/relationships/image" Target="media/image3.png"/><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42</Pages>
  <Words>12751</Words>
  <Characters>68856</Characters>
  <Application>Microsoft Office Word</Application>
  <DocSecurity>0</DocSecurity>
  <Lines>573</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2026-02-06T13:31:00Z</cp:lastPrinted>
  <dcterms:created xsi:type="dcterms:W3CDTF">2026-02-06T13:23:00Z</dcterms:created>
  <dcterms:modified xsi:type="dcterms:W3CDTF">2026-02-06T13:33:00Z</dcterms:modified>
</cp:coreProperties>
</file>